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5" w:rsidRPr="005D5AA3" w:rsidRDefault="00135AE5" w:rsidP="00135AE5">
      <w:pPr>
        <w:spacing w:line="360" w:lineRule="auto"/>
        <w:jc w:val="center"/>
        <w:rPr>
          <w:b/>
          <w:sz w:val="24"/>
          <w:szCs w:val="24"/>
        </w:rPr>
      </w:pPr>
      <w:r w:rsidRPr="005D5AA3">
        <w:rPr>
          <w:b/>
          <w:sz w:val="24"/>
          <w:szCs w:val="24"/>
        </w:rPr>
        <w:t>PARECER DA CENTRAL DE LICITAÇÕES PÚBLICAS</w:t>
      </w:r>
    </w:p>
    <w:p w:rsidR="00135AE5" w:rsidRPr="005D5AA3" w:rsidRDefault="00135AE5" w:rsidP="00135AE5">
      <w:pPr>
        <w:spacing w:line="360" w:lineRule="auto"/>
        <w:jc w:val="both"/>
        <w:rPr>
          <w:b/>
          <w:sz w:val="24"/>
          <w:szCs w:val="24"/>
        </w:rPr>
      </w:pPr>
    </w:p>
    <w:p w:rsidR="00135AE5" w:rsidRPr="00560C01" w:rsidRDefault="00135AE5" w:rsidP="00135AE5">
      <w:pPr>
        <w:spacing w:line="360" w:lineRule="auto"/>
        <w:jc w:val="both"/>
        <w:rPr>
          <w:b/>
          <w:sz w:val="24"/>
          <w:szCs w:val="24"/>
        </w:rPr>
      </w:pPr>
      <w:r w:rsidRPr="00560C01">
        <w:rPr>
          <w:b/>
          <w:sz w:val="24"/>
          <w:szCs w:val="24"/>
        </w:rPr>
        <w:t>REF.: PROCESSO DE DISPENSA Nº 001/2017.</w:t>
      </w:r>
    </w:p>
    <w:p w:rsidR="00135AE5" w:rsidRPr="005D5AA3" w:rsidRDefault="00135AE5" w:rsidP="00135AE5">
      <w:pPr>
        <w:spacing w:line="360" w:lineRule="auto"/>
        <w:jc w:val="both"/>
        <w:rPr>
          <w:b/>
          <w:sz w:val="24"/>
          <w:szCs w:val="24"/>
        </w:rPr>
      </w:pPr>
    </w:p>
    <w:p w:rsidR="00135AE5" w:rsidRDefault="00135AE5" w:rsidP="00135AE5">
      <w:pPr>
        <w:spacing w:line="360" w:lineRule="auto"/>
        <w:jc w:val="both"/>
        <w:rPr>
          <w:b/>
          <w:sz w:val="24"/>
          <w:szCs w:val="24"/>
        </w:rPr>
      </w:pPr>
      <w:r w:rsidRPr="00560C01">
        <w:rPr>
          <w:b/>
          <w:sz w:val="24"/>
          <w:szCs w:val="24"/>
        </w:rPr>
        <w:t xml:space="preserve">ASSUNTO: </w:t>
      </w:r>
      <w:r w:rsidRPr="00560C01">
        <w:rPr>
          <w:sz w:val="24"/>
          <w:szCs w:val="24"/>
        </w:rPr>
        <w:t xml:space="preserve">Contratação de serviços de um caminhão pipa para atender a necessidade de abastecimento de água nas zonas rurais: </w:t>
      </w:r>
      <w:proofErr w:type="spellStart"/>
      <w:r w:rsidRPr="00560C01">
        <w:rPr>
          <w:sz w:val="24"/>
          <w:szCs w:val="24"/>
        </w:rPr>
        <w:t>Malício</w:t>
      </w:r>
      <w:proofErr w:type="spellEnd"/>
      <w:r w:rsidRPr="00560C01">
        <w:rPr>
          <w:sz w:val="24"/>
          <w:szCs w:val="24"/>
        </w:rPr>
        <w:t>, Pindaíba, Simplício, Paraim de Cima e Lagoa Grande no Município de Corrente-PI.</w:t>
      </w:r>
      <w:r w:rsidRPr="00560C01">
        <w:rPr>
          <w:b/>
          <w:sz w:val="24"/>
          <w:szCs w:val="24"/>
        </w:rPr>
        <w:t xml:space="preserve"> </w:t>
      </w:r>
    </w:p>
    <w:p w:rsidR="00135AE5" w:rsidRDefault="00135AE5" w:rsidP="00135AE5">
      <w:pPr>
        <w:spacing w:line="360" w:lineRule="auto"/>
        <w:jc w:val="both"/>
        <w:rPr>
          <w:b/>
          <w:sz w:val="24"/>
          <w:szCs w:val="24"/>
        </w:rPr>
      </w:pPr>
    </w:p>
    <w:p w:rsidR="00135AE5" w:rsidRPr="005D5AA3" w:rsidRDefault="00135AE5" w:rsidP="00135AE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Ilmo. </w:t>
      </w:r>
      <w:proofErr w:type="gramStart"/>
      <w:r w:rsidRPr="005D5AA3">
        <w:rPr>
          <w:b/>
          <w:sz w:val="24"/>
          <w:szCs w:val="24"/>
        </w:rPr>
        <w:t>Sr.</w:t>
      </w:r>
      <w:proofErr w:type="gramEnd"/>
      <w:r w:rsidRPr="005D5AA3">
        <w:rPr>
          <w:b/>
          <w:sz w:val="24"/>
          <w:szCs w:val="24"/>
        </w:rPr>
        <w:t xml:space="preserve"> Prefeito Municipal </w:t>
      </w:r>
    </w:p>
    <w:p w:rsidR="00135AE5" w:rsidRPr="005D5AA3" w:rsidRDefault="00135AE5" w:rsidP="00135AE5">
      <w:pPr>
        <w:spacing w:line="360" w:lineRule="auto"/>
        <w:jc w:val="both"/>
        <w:rPr>
          <w:b/>
          <w:sz w:val="24"/>
          <w:szCs w:val="24"/>
        </w:rPr>
      </w:pPr>
    </w:p>
    <w:p w:rsidR="00135AE5" w:rsidRDefault="00135AE5" w:rsidP="00135AE5">
      <w:pPr>
        <w:spacing w:line="360" w:lineRule="auto"/>
        <w:jc w:val="both"/>
        <w:rPr>
          <w:sz w:val="24"/>
          <w:szCs w:val="24"/>
        </w:rPr>
      </w:pPr>
      <w:r w:rsidRPr="005D5AA3">
        <w:rPr>
          <w:b/>
          <w:sz w:val="24"/>
          <w:szCs w:val="24"/>
        </w:rPr>
        <w:tab/>
        <w:t xml:space="preserve"> </w:t>
      </w:r>
      <w:r w:rsidRPr="005D5AA3">
        <w:rPr>
          <w:sz w:val="24"/>
          <w:szCs w:val="24"/>
        </w:rPr>
        <w:t xml:space="preserve"> A Central de Licitações Públicas, nomeada através de Portaria, ve</w:t>
      </w:r>
      <w:r>
        <w:rPr>
          <w:sz w:val="24"/>
          <w:szCs w:val="24"/>
        </w:rPr>
        <w:t>m à presença de Vossa Senhoria</w:t>
      </w:r>
      <w:r w:rsidRPr="005D5AA3">
        <w:rPr>
          <w:sz w:val="24"/>
          <w:szCs w:val="24"/>
        </w:rPr>
        <w:t>, apresentar parecer referente à possibi</w:t>
      </w:r>
      <w:r>
        <w:rPr>
          <w:sz w:val="24"/>
          <w:szCs w:val="24"/>
        </w:rPr>
        <w:t>lidade da contratação requerida.</w:t>
      </w:r>
    </w:p>
    <w:p w:rsidR="00135AE5" w:rsidRPr="005D5AA3" w:rsidRDefault="00135AE5" w:rsidP="00135AE5">
      <w:pPr>
        <w:spacing w:line="360" w:lineRule="auto"/>
        <w:jc w:val="both"/>
        <w:rPr>
          <w:sz w:val="24"/>
          <w:szCs w:val="24"/>
        </w:rPr>
      </w:pPr>
      <w:r w:rsidRPr="005D5AA3">
        <w:rPr>
          <w:sz w:val="24"/>
          <w:szCs w:val="24"/>
        </w:rPr>
        <w:tab/>
        <w:t xml:space="preserve"> Em conformidade com a Lei nº 8.666/1993 c/c a Lei nº 8.883/1994, a Central de Licitações Públicas reuniu-se com todos os seus membros, em hora, dia e local determinado, tendo nesta ocasião analisado os documentos anexos e a possibilidade legal na contratação solicitada.</w:t>
      </w:r>
    </w:p>
    <w:p w:rsidR="00135AE5" w:rsidRPr="005D5AA3" w:rsidRDefault="00135AE5" w:rsidP="00135AE5">
      <w:pPr>
        <w:spacing w:line="360" w:lineRule="auto"/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Nesse ensejo, o art. 24, inciso IV, da Lei nº 8.666/1993 preconiza que:</w:t>
      </w:r>
    </w:p>
    <w:p w:rsidR="00135AE5" w:rsidRPr="005D5AA3" w:rsidRDefault="00135AE5" w:rsidP="00135A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5AE5" w:rsidRPr="005D5AA3" w:rsidRDefault="00135AE5" w:rsidP="00135AE5">
      <w:pPr>
        <w:jc w:val="both"/>
        <w:rPr>
          <w:sz w:val="24"/>
          <w:szCs w:val="24"/>
        </w:rPr>
      </w:pPr>
      <w:r w:rsidRPr="005D5AA3">
        <w:rPr>
          <w:sz w:val="24"/>
          <w:szCs w:val="24"/>
        </w:rPr>
        <w:t xml:space="preserve">                                      Art. 24.  É dispensável a licitação:</w:t>
      </w:r>
    </w:p>
    <w:p w:rsidR="00135AE5" w:rsidRPr="005D5AA3" w:rsidRDefault="00135AE5" w:rsidP="00135AE5">
      <w:pPr>
        <w:jc w:val="both"/>
        <w:rPr>
          <w:sz w:val="24"/>
          <w:szCs w:val="24"/>
        </w:rPr>
      </w:pPr>
    </w:p>
    <w:p w:rsidR="00135AE5" w:rsidRDefault="00135AE5" w:rsidP="00135AE5">
      <w:pPr>
        <w:ind w:left="226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 xml:space="preserve"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proofErr w:type="gramStart"/>
      <w:r w:rsidRPr="005D5AA3">
        <w:rPr>
          <w:sz w:val="24"/>
          <w:szCs w:val="24"/>
        </w:rPr>
        <w:t>contados da ocorrência da emergência ou calamidade, vedada</w:t>
      </w:r>
      <w:proofErr w:type="gramEnd"/>
      <w:r w:rsidRPr="005D5AA3">
        <w:rPr>
          <w:sz w:val="24"/>
          <w:szCs w:val="24"/>
        </w:rPr>
        <w:t xml:space="preserve"> a prorrogação dos respectivos contratos;</w:t>
      </w:r>
    </w:p>
    <w:p w:rsidR="00135AE5" w:rsidRDefault="00135AE5" w:rsidP="00135AE5">
      <w:pPr>
        <w:ind w:left="2268"/>
        <w:jc w:val="both"/>
        <w:rPr>
          <w:sz w:val="24"/>
          <w:szCs w:val="24"/>
        </w:rPr>
      </w:pPr>
    </w:p>
    <w:p w:rsidR="00135AE5" w:rsidRPr="005D5AA3" w:rsidRDefault="00135AE5" w:rsidP="00135AE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Importante destacar, que o munícipio de Corrente – PI com fulcro no Decreto nº 105/2016 preconiza a situação de emergência no aludido município, sendo assim a contratação de um caminhão pipa junto a Secretaria Municipal de Infraestrutura e Meio </w:t>
      </w:r>
      <w:r>
        <w:rPr>
          <w:sz w:val="24"/>
          <w:szCs w:val="24"/>
        </w:rPr>
        <w:lastRenderedPageBreak/>
        <w:t xml:space="preserve">Ambiente se justifica para atender a necessidade de abastecimento de água nas áreas da zona rural. </w:t>
      </w:r>
    </w:p>
    <w:p w:rsidR="00135AE5" w:rsidRPr="005D5AA3" w:rsidRDefault="00135AE5" w:rsidP="00135AE5">
      <w:pPr>
        <w:ind w:left="2268"/>
        <w:jc w:val="both"/>
        <w:rPr>
          <w:sz w:val="24"/>
          <w:szCs w:val="24"/>
        </w:rPr>
      </w:pPr>
    </w:p>
    <w:p w:rsidR="00135AE5" w:rsidRPr="005D5AA3" w:rsidRDefault="00135AE5" w:rsidP="00135AE5">
      <w:pPr>
        <w:spacing w:line="360" w:lineRule="auto"/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Ressalta-se ainda, que os serviços foram devidamente especificados e quantificados, no projeto que segue em anexo.</w:t>
      </w:r>
    </w:p>
    <w:p w:rsidR="00135AE5" w:rsidRPr="005D5AA3" w:rsidRDefault="00135AE5" w:rsidP="00135AE5">
      <w:pPr>
        <w:spacing w:line="360" w:lineRule="auto"/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Desta forma, conforme os dispositivos legais acima citados, esta Central de Licitações</w:t>
      </w:r>
      <w:r>
        <w:rPr>
          <w:sz w:val="24"/>
          <w:szCs w:val="24"/>
        </w:rPr>
        <w:t xml:space="preserve"> Públicas</w:t>
      </w:r>
      <w:r w:rsidRPr="005D5AA3">
        <w:rPr>
          <w:sz w:val="24"/>
          <w:szCs w:val="24"/>
        </w:rPr>
        <w:t xml:space="preserve"> </w:t>
      </w:r>
      <w:r w:rsidRPr="005D5AA3">
        <w:rPr>
          <w:b/>
          <w:sz w:val="24"/>
          <w:szCs w:val="24"/>
        </w:rPr>
        <w:t>opina acerca da possibilidade da contratação pelo procedimento de DISPENSA DE LICITAÇÃO</w:t>
      </w:r>
      <w:r w:rsidRPr="005D5AA3">
        <w:rPr>
          <w:sz w:val="24"/>
          <w:szCs w:val="24"/>
        </w:rPr>
        <w:t>, entendem os seus integrantes que a situação encontra fundamento aludido no art. 24, inciso II, da Lei 8.666/1993, que: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 xml:space="preserve">                               Art. 24.  É dispensável a licitação: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</w:p>
    <w:p w:rsidR="00135AE5" w:rsidRPr="005D5AA3" w:rsidRDefault="00135AE5" w:rsidP="00135AE5">
      <w:pPr>
        <w:ind w:left="226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 xml:space="preserve">II - para outros serviços e compras de valor até 10% (dez por cento) do limite previsto na alínea "a", do inciso II do artigo anterior e para alienações, nos casos previstos nesta Lei, desde que não se refiram a parcelas de um mesmo serviço, compra ou alienação de maior vulto que possa ser realizada de uma só vez;         </w:t>
      </w:r>
      <w:hyperlink r:id="rId7" w:anchor="art24ii" w:history="1">
        <w:r w:rsidRPr="005D5AA3">
          <w:rPr>
            <w:rStyle w:val="Hyperlink"/>
            <w:sz w:val="24"/>
            <w:szCs w:val="24"/>
          </w:rPr>
          <w:t>(Redação dada pela Lei nº 9.648, de 1998)</w:t>
        </w:r>
        <w:proofErr w:type="gramStart"/>
      </w:hyperlink>
      <w:proofErr w:type="gramEnd"/>
    </w:p>
    <w:p w:rsidR="00135AE5" w:rsidRPr="005D5AA3" w:rsidRDefault="00135AE5" w:rsidP="00135AE5">
      <w:pPr>
        <w:ind w:left="2268" w:firstLine="708"/>
        <w:jc w:val="both"/>
        <w:rPr>
          <w:sz w:val="24"/>
          <w:szCs w:val="24"/>
        </w:rPr>
      </w:pP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Por conseguinte, pode – se afirmar que, dentro das regras estabelecidas pela legislação vigente, não há qualquer óbice quanto à pretensão.</w:t>
      </w:r>
    </w:p>
    <w:p w:rsidR="00135AE5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Este é o parecer, salvo melhor juízo.</w:t>
      </w:r>
    </w:p>
    <w:p w:rsidR="00135AE5" w:rsidRDefault="00135AE5" w:rsidP="00135AE5">
      <w:pPr>
        <w:ind w:firstLine="708"/>
        <w:jc w:val="both"/>
        <w:rPr>
          <w:sz w:val="24"/>
          <w:szCs w:val="24"/>
        </w:rPr>
      </w:pPr>
    </w:p>
    <w:p w:rsidR="00135AE5" w:rsidRDefault="00135AE5" w:rsidP="00135A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Corrente-PI, 08 de fevereiro de 2017.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________________________________________</w:t>
      </w:r>
    </w:p>
    <w:p w:rsidR="00135AE5" w:rsidRDefault="00135AE5" w:rsidP="00135A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Jéssica de Souza Lima 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Presidente</w:t>
      </w:r>
      <w:r w:rsidRPr="005D5AA3">
        <w:rPr>
          <w:sz w:val="24"/>
          <w:szCs w:val="24"/>
        </w:rPr>
        <w:t xml:space="preserve"> da Central de Licitações Públicas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________________________________________</w:t>
      </w:r>
    </w:p>
    <w:p w:rsidR="00135AE5" w:rsidRDefault="00135AE5" w:rsidP="00135A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Emídio Pereira da Silva Neto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Secretário da Central de Licitações Públicas</w:t>
      </w:r>
    </w:p>
    <w:p w:rsidR="00135AE5" w:rsidRPr="005D5AA3" w:rsidRDefault="00135AE5" w:rsidP="00135AE5">
      <w:pPr>
        <w:jc w:val="both"/>
        <w:rPr>
          <w:sz w:val="24"/>
          <w:szCs w:val="24"/>
        </w:rPr>
      </w:pP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________________________________________</w:t>
      </w:r>
    </w:p>
    <w:p w:rsidR="00135AE5" w:rsidRDefault="00135AE5" w:rsidP="00135AE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Joel Carlos Rodrigues Barbosa</w:t>
      </w:r>
    </w:p>
    <w:p w:rsidR="00135AE5" w:rsidRPr="005D5AA3" w:rsidRDefault="00135AE5" w:rsidP="00135AE5">
      <w:pPr>
        <w:ind w:firstLine="708"/>
        <w:jc w:val="both"/>
        <w:rPr>
          <w:sz w:val="24"/>
          <w:szCs w:val="24"/>
        </w:rPr>
      </w:pPr>
      <w:r w:rsidRPr="005D5AA3">
        <w:rPr>
          <w:sz w:val="24"/>
          <w:szCs w:val="24"/>
        </w:rPr>
        <w:t>Membro da Central de Licitações Públicas</w:t>
      </w:r>
    </w:p>
    <w:p w:rsidR="00BB6603" w:rsidRDefault="00BB6603"/>
    <w:p w:rsidR="00135AE5" w:rsidRDefault="00135AE5"/>
    <w:p w:rsidR="00135AE5" w:rsidRDefault="00135AE5"/>
    <w:p w:rsidR="00135AE5" w:rsidRDefault="00135AE5"/>
    <w:p w:rsidR="00135AE5" w:rsidRDefault="00135AE5"/>
    <w:p w:rsidR="00135AE5" w:rsidRPr="00055181" w:rsidRDefault="00135AE5" w:rsidP="00135AE5">
      <w:pPr>
        <w:jc w:val="center"/>
        <w:rPr>
          <w:rFonts w:ascii="Arial" w:hAnsi="Arial" w:cs="Arial"/>
          <w:b/>
          <w:sz w:val="24"/>
          <w:szCs w:val="24"/>
        </w:rPr>
      </w:pPr>
      <w:r w:rsidRPr="00055181">
        <w:rPr>
          <w:rFonts w:ascii="Arial" w:hAnsi="Arial" w:cs="Arial"/>
          <w:b/>
          <w:sz w:val="24"/>
          <w:szCs w:val="24"/>
        </w:rPr>
        <w:lastRenderedPageBreak/>
        <w:t>PARECER JURÍDICO</w:t>
      </w:r>
    </w:p>
    <w:p w:rsidR="00135AE5" w:rsidRPr="00055181" w:rsidRDefault="00135AE5" w:rsidP="00135AE5">
      <w:pPr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55181">
        <w:rPr>
          <w:rFonts w:ascii="Arial" w:hAnsi="Arial" w:cs="Arial"/>
          <w:b/>
          <w:sz w:val="24"/>
          <w:szCs w:val="24"/>
          <w:u w:val="single"/>
        </w:rPr>
        <w:t>REFERÊNCIA: PROCESSO DE DISPENSA Nº 001/2017.</w:t>
      </w:r>
    </w:p>
    <w:p w:rsidR="00135AE5" w:rsidRPr="00055181" w:rsidRDefault="00135AE5" w:rsidP="00135AE5">
      <w:pPr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jc w:val="both"/>
        <w:rPr>
          <w:rFonts w:ascii="Arial" w:hAnsi="Arial" w:cs="Arial"/>
          <w:sz w:val="24"/>
          <w:szCs w:val="24"/>
        </w:rPr>
      </w:pPr>
    </w:p>
    <w:p w:rsidR="00135AE5" w:rsidRPr="00045866" w:rsidRDefault="00135AE5" w:rsidP="00135AE5">
      <w:pPr>
        <w:ind w:left="2268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55181">
        <w:rPr>
          <w:rFonts w:ascii="Arial" w:hAnsi="Arial" w:cs="Arial"/>
          <w:b/>
          <w:sz w:val="24"/>
          <w:szCs w:val="24"/>
        </w:rPr>
        <w:t>ADMINISTRATIVO. LICITAÇÃO D</w:t>
      </w:r>
      <w:r>
        <w:rPr>
          <w:rFonts w:ascii="Arial" w:hAnsi="Arial" w:cs="Arial"/>
          <w:b/>
          <w:sz w:val="24"/>
          <w:szCs w:val="24"/>
        </w:rPr>
        <w:t xml:space="preserve">ISPENSA.  </w:t>
      </w:r>
      <w:r w:rsidRPr="00045866">
        <w:rPr>
          <w:rFonts w:ascii="Arial" w:hAnsi="Arial" w:cs="Arial"/>
          <w:b/>
          <w:sz w:val="24"/>
          <w:szCs w:val="24"/>
        </w:rPr>
        <w:t xml:space="preserve">Contratação de serviços de um caminhão pipa com capacidade de 12.000 litros para atender a necessidade de abastecimento de água nas zonas rurais: </w:t>
      </w:r>
      <w:proofErr w:type="spellStart"/>
      <w:r w:rsidRPr="00045866">
        <w:rPr>
          <w:rFonts w:ascii="Arial" w:hAnsi="Arial" w:cs="Arial"/>
          <w:b/>
          <w:sz w:val="24"/>
          <w:szCs w:val="24"/>
        </w:rPr>
        <w:t>Malício</w:t>
      </w:r>
      <w:proofErr w:type="spellEnd"/>
      <w:r w:rsidRPr="00045866">
        <w:rPr>
          <w:rFonts w:ascii="Arial" w:hAnsi="Arial" w:cs="Arial"/>
          <w:b/>
          <w:sz w:val="24"/>
          <w:szCs w:val="24"/>
        </w:rPr>
        <w:t>, Pindaíba, Simplício, Paraim de Cima e Lagoa Grande no Município de Corrente-PI em referência a Secretaria Municipal de Infraestrutura e Meio Ambiente – SEMINFRA.</w:t>
      </w:r>
    </w:p>
    <w:p w:rsidR="00135AE5" w:rsidRPr="00055181" w:rsidRDefault="00135AE5" w:rsidP="00135AE5">
      <w:pPr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055181">
        <w:rPr>
          <w:rFonts w:ascii="Arial" w:hAnsi="Arial" w:cs="Arial"/>
          <w:sz w:val="24"/>
          <w:szCs w:val="24"/>
        </w:rPr>
        <w:t>Exmª</w:t>
      </w:r>
      <w:proofErr w:type="spellEnd"/>
      <w:r w:rsidRPr="0005518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55181">
        <w:rPr>
          <w:rFonts w:ascii="Arial" w:hAnsi="Arial" w:cs="Arial"/>
          <w:sz w:val="24"/>
          <w:szCs w:val="24"/>
        </w:rPr>
        <w:t>Sra.</w:t>
      </w:r>
      <w:proofErr w:type="gramEnd"/>
      <w:r w:rsidRPr="00055181">
        <w:rPr>
          <w:rFonts w:ascii="Arial" w:hAnsi="Arial" w:cs="Arial"/>
          <w:sz w:val="24"/>
          <w:szCs w:val="24"/>
        </w:rPr>
        <w:t xml:space="preserve"> Presidente da Central de Licitações Públicas (CLP)</w:t>
      </w:r>
    </w:p>
    <w:p w:rsidR="00135AE5" w:rsidRPr="00055181" w:rsidRDefault="00135AE5" w:rsidP="00135AE5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 xml:space="preserve">A Central de Licitações Públicas, em atendimento ao que dispõe a Lei nº 8.666/1993, submete à apreciação desta Procuradoria o procedimento administrativo, que culminou na dispensa do processo licitatório para a contratação de serviços de </w:t>
      </w:r>
      <w:r>
        <w:rPr>
          <w:rFonts w:ascii="Arial" w:hAnsi="Arial" w:cs="Arial"/>
          <w:sz w:val="24"/>
          <w:szCs w:val="24"/>
        </w:rPr>
        <w:t xml:space="preserve">um </w:t>
      </w:r>
      <w:r w:rsidRPr="00055181">
        <w:rPr>
          <w:rFonts w:ascii="Arial" w:hAnsi="Arial" w:cs="Arial"/>
          <w:sz w:val="24"/>
          <w:szCs w:val="24"/>
        </w:rPr>
        <w:t>caminhão pipa para atender as necessidades da Secretaria Municipal de Infraestrutura e Meio Ambiente, nos termos do art. 24, inciso II, da Lei nº 8.666/1993.</w:t>
      </w:r>
    </w:p>
    <w:p w:rsidR="00135AE5" w:rsidRPr="00055181" w:rsidRDefault="00135AE5" w:rsidP="00135AE5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>Dos autos do processo, constam todos os documentos requeridos pela Lei nº 8.666/1993, suficientes para desencadear regularmente o proced</w:t>
      </w:r>
      <w:r>
        <w:rPr>
          <w:rFonts w:ascii="Arial" w:hAnsi="Arial" w:cs="Arial"/>
          <w:sz w:val="24"/>
          <w:szCs w:val="24"/>
        </w:rPr>
        <w:t xml:space="preserve">imento de dispensa de licitação, bem como os preceitos do Decreto 105/2016 sobre a situação de emergência e as condições de dispensa de licitação perante a realidade do município de Corrente-PI. </w:t>
      </w:r>
    </w:p>
    <w:p w:rsidR="00135AE5" w:rsidRPr="00055181" w:rsidRDefault="00135AE5" w:rsidP="00135AE5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>É o relatório, passamos a opinar.</w:t>
      </w:r>
    </w:p>
    <w:p w:rsidR="00135AE5" w:rsidRPr="00055181" w:rsidRDefault="00135AE5" w:rsidP="00135AE5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>O procedimento administrativo em análise seguiu todos os requisitos formais e materiais previstos na nossa legislação vigente, inclusive com relação ao que dispõe o art.26, § Único, da Lei nº 8.666/1993.</w:t>
      </w:r>
    </w:p>
    <w:p w:rsidR="00135AE5" w:rsidRPr="00055181" w:rsidRDefault="00135AE5" w:rsidP="00135AE5">
      <w:pPr>
        <w:spacing w:before="360" w:after="100" w:afterAutospacing="1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lastRenderedPageBreak/>
        <w:t>Nos termos do art.24, IV, é dispensável a licitação, sendo possível a contrat</w:t>
      </w:r>
      <w:r>
        <w:rPr>
          <w:rFonts w:ascii="Arial" w:hAnsi="Arial" w:cs="Arial"/>
          <w:sz w:val="24"/>
          <w:szCs w:val="24"/>
        </w:rPr>
        <w:t>ação direta nos seguintes casos:</w:t>
      </w:r>
    </w:p>
    <w:p w:rsidR="00135AE5" w:rsidRPr="00055181" w:rsidRDefault="00135AE5" w:rsidP="00135AE5">
      <w:pPr>
        <w:ind w:left="226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 xml:space="preserve">IV - 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 dias consecutivos e ininterruptos, </w:t>
      </w:r>
      <w:proofErr w:type="gramStart"/>
      <w:r w:rsidRPr="00055181">
        <w:rPr>
          <w:rFonts w:ascii="Arial" w:hAnsi="Arial" w:cs="Arial"/>
          <w:sz w:val="24"/>
          <w:szCs w:val="24"/>
        </w:rPr>
        <w:t>contados da ocorrência da emergência ou calamidade, vedada</w:t>
      </w:r>
      <w:proofErr w:type="gramEnd"/>
      <w:r w:rsidRPr="00055181">
        <w:rPr>
          <w:rFonts w:ascii="Arial" w:hAnsi="Arial" w:cs="Arial"/>
          <w:sz w:val="24"/>
          <w:szCs w:val="24"/>
        </w:rPr>
        <w:t xml:space="preserve"> a prorrogação dos respectivos contratos;</w:t>
      </w:r>
    </w:p>
    <w:p w:rsidR="00135AE5" w:rsidRPr="00055181" w:rsidRDefault="00135AE5" w:rsidP="00135AE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055181">
        <w:rPr>
          <w:rFonts w:ascii="Arial" w:hAnsi="Arial" w:cs="Arial"/>
          <w:sz w:val="24"/>
          <w:szCs w:val="24"/>
        </w:rPr>
        <w:t>(...)</w:t>
      </w:r>
    </w:p>
    <w:p w:rsidR="00135AE5" w:rsidRPr="00055181" w:rsidRDefault="00135AE5" w:rsidP="00135A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ab/>
        <w:t xml:space="preserve"> Com relação ao contrato administrativo, verifica-se que nele estão presentes todos os elementos legais necessários e exigidos no art. 55, da Lei nº 8.666/1993.</w:t>
      </w:r>
    </w:p>
    <w:p w:rsidR="00135AE5" w:rsidRPr="00055181" w:rsidRDefault="00135AE5" w:rsidP="00135AE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>Por fim, ressalta-se que devem ser juntados aos autos do processo administrativo os comprovantes das publicações do contrato administrativo nos termos do parágrafo único do art.61, da Lei nº 8.666/1993.</w:t>
      </w:r>
    </w:p>
    <w:p w:rsidR="00135AE5" w:rsidRPr="00055181" w:rsidRDefault="00135AE5" w:rsidP="00135A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ab/>
        <w:t>Desta forma, esta assessoria entende que a Central de Licitações Públicas (CLP) agiu de acordo com a determinação legal, especialmente em relação às exigências da Lei nº 8.666/1993, ao se posicionar no sentido de realizar contratação direta</w:t>
      </w:r>
      <w:r>
        <w:rPr>
          <w:rFonts w:ascii="Arial" w:hAnsi="Arial" w:cs="Arial"/>
          <w:sz w:val="24"/>
          <w:szCs w:val="24"/>
        </w:rPr>
        <w:t xml:space="preserve"> solicitada.</w:t>
      </w:r>
    </w:p>
    <w:p w:rsidR="00135AE5" w:rsidRPr="00055181" w:rsidRDefault="00135AE5" w:rsidP="00135AE5">
      <w:pPr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>Este é o parecer, salvo melhor juízo.</w:t>
      </w:r>
    </w:p>
    <w:p w:rsidR="00135AE5" w:rsidRPr="00055181" w:rsidRDefault="00135AE5" w:rsidP="00135A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Corrente-PI, 13 de fevereiro</w:t>
      </w:r>
      <w:r w:rsidRPr="00055181">
        <w:rPr>
          <w:rFonts w:ascii="Arial" w:hAnsi="Arial" w:cs="Arial"/>
          <w:sz w:val="24"/>
          <w:szCs w:val="24"/>
        </w:rPr>
        <w:t xml:space="preserve"> de 2017.</w:t>
      </w:r>
    </w:p>
    <w:p w:rsidR="00135AE5" w:rsidRPr="00055181" w:rsidRDefault="00135AE5" w:rsidP="00135A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35AE5" w:rsidRPr="00055181" w:rsidRDefault="00135AE5" w:rsidP="00135AE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55181">
        <w:rPr>
          <w:rFonts w:ascii="Arial" w:hAnsi="Arial" w:cs="Arial"/>
          <w:sz w:val="24"/>
          <w:szCs w:val="24"/>
        </w:rPr>
        <w:t>________________________________________</w:t>
      </w:r>
    </w:p>
    <w:p w:rsidR="00135AE5" w:rsidRPr="00055181" w:rsidRDefault="00135AE5" w:rsidP="00135AE5">
      <w:pPr>
        <w:pStyle w:val="SemEspaamento"/>
        <w:jc w:val="center"/>
        <w:rPr>
          <w:rFonts w:cs="Arial"/>
          <w:szCs w:val="24"/>
          <w:lang w:eastAsia="pt-BR"/>
        </w:rPr>
      </w:pPr>
      <w:r w:rsidRPr="00055181">
        <w:rPr>
          <w:rFonts w:cs="Arial"/>
          <w:szCs w:val="24"/>
          <w:lang w:eastAsia="pt-BR"/>
        </w:rPr>
        <w:t>Joel Pedreiras dos Santos Lopes Junior</w:t>
      </w:r>
    </w:p>
    <w:p w:rsidR="00135AE5" w:rsidRPr="003C0102" w:rsidRDefault="00135AE5" w:rsidP="00135AE5">
      <w:pPr>
        <w:pStyle w:val="SemEspaamento"/>
        <w:jc w:val="center"/>
        <w:rPr>
          <w:rFonts w:cs="Arial"/>
          <w:b/>
          <w:szCs w:val="24"/>
          <w:lang w:eastAsia="pt-BR"/>
        </w:rPr>
      </w:pPr>
      <w:r w:rsidRPr="00055181">
        <w:rPr>
          <w:rFonts w:cs="Arial"/>
          <w:b/>
          <w:szCs w:val="24"/>
          <w:lang w:eastAsia="pt-BR"/>
        </w:rPr>
        <w:t>PROCURADOR GERAL DO MUNÍCIPIO</w:t>
      </w:r>
    </w:p>
    <w:p w:rsidR="00135AE5" w:rsidRDefault="00135AE5"/>
    <w:p w:rsidR="00135AE5" w:rsidRDefault="00135AE5"/>
    <w:p w:rsidR="00135AE5" w:rsidRDefault="00135AE5"/>
    <w:p w:rsidR="00135AE5" w:rsidRDefault="00135AE5"/>
    <w:p w:rsidR="00135AE5" w:rsidRDefault="00135AE5"/>
    <w:p w:rsidR="00135AE5" w:rsidRDefault="00135AE5"/>
    <w:p w:rsidR="00135AE5" w:rsidRPr="004574B4" w:rsidRDefault="00135AE5" w:rsidP="00135AE5">
      <w:pPr>
        <w:jc w:val="center"/>
        <w:rPr>
          <w:rFonts w:ascii="Calibri" w:hAnsi="Calibri" w:cs="Calibri"/>
          <w:b/>
          <w:sz w:val="24"/>
          <w:szCs w:val="24"/>
        </w:rPr>
      </w:pPr>
      <w:r w:rsidRPr="004574B4">
        <w:rPr>
          <w:rFonts w:ascii="Calibri" w:hAnsi="Calibri" w:cs="Calibri"/>
          <w:b/>
          <w:sz w:val="24"/>
          <w:szCs w:val="24"/>
        </w:rPr>
        <w:t>PROCEDIMENTO DE DISPENSA Nº 001/2017</w:t>
      </w:r>
    </w:p>
    <w:p w:rsidR="00135AE5" w:rsidRPr="004574B4" w:rsidRDefault="00135AE5" w:rsidP="00135AE5">
      <w:pPr>
        <w:ind w:firstLine="708"/>
        <w:jc w:val="both"/>
        <w:rPr>
          <w:rFonts w:ascii="Calibri" w:hAnsi="Calibri" w:cs="Calibri"/>
          <w:b/>
          <w:sz w:val="24"/>
          <w:szCs w:val="24"/>
        </w:rPr>
      </w:pPr>
    </w:p>
    <w:p w:rsidR="00135AE5" w:rsidRPr="004574B4" w:rsidRDefault="00135AE5" w:rsidP="00135AE5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135AE5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574B4">
        <w:rPr>
          <w:rFonts w:ascii="Calibri" w:hAnsi="Calibri" w:cs="Calibri"/>
          <w:b/>
          <w:sz w:val="24"/>
          <w:szCs w:val="24"/>
        </w:rPr>
        <w:t>Objeto</w:t>
      </w:r>
      <w:r w:rsidRPr="004574B4">
        <w:rPr>
          <w:rFonts w:ascii="Calibri" w:hAnsi="Calibri" w:cs="Calibri"/>
          <w:sz w:val="24"/>
          <w:szCs w:val="24"/>
        </w:rPr>
        <w:t xml:space="preserve">: O presente contrato tem por objeto a contratação de serviços de um caminhão pipa com capacidade de 12.000 litros para atender a necessidade de abastecimento de água nas zonas rurais: </w:t>
      </w:r>
      <w:proofErr w:type="spellStart"/>
      <w:r w:rsidRPr="004574B4">
        <w:rPr>
          <w:rFonts w:ascii="Calibri" w:hAnsi="Calibri" w:cs="Calibri"/>
          <w:sz w:val="24"/>
          <w:szCs w:val="24"/>
        </w:rPr>
        <w:t>Malício</w:t>
      </w:r>
      <w:proofErr w:type="spellEnd"/>
      <w:r w:rsidRPr="004574B4">
        <w:rPr>
          <w:rFonts w:ascii="Calibri" w:hAnsi="Calibri" w:cs="Calibri"/>
          <w:sz w:val="24"/>
          <w:szCs w:val="24"/>
        </w:rPr>
        <w:t>, Pindaíba, Simplício, Paraim de Cima e Lagoa Gran</w:t>
      </w:r>
      <w:r>
        <w:rPr>
          <w:rFonts w:ascii="Calibri" w:hAnsi="Calibri" w:cs="Calibri"/>
          <w:sz w:val="24"/>
          <w:szCs w:val="24"/>
        </w:rPr>
        <w:t>de no Município de Corrente-PI.</w:t>
      </w:r>
    </w:p>
    <w:p w:rsidR="00135AE5" w:rsidRPr="004574B4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35AE5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574B4">
        <w:rPr>
          <w:rFonts w:ascii="Calibri" w:hAnsi="Calibri" w:cs="Calibri"/>
          <w:b/>
          <w:sz w:val="24"/>
          <w:szCs w:val="24"/>
        </w:rPr>
        <w:t xml:space="preserve">ASSUNTO: </w:t>
      </w:r>
      <w:r w:rsidRPr="004574B4">
        <w:rPr>
          <w:rFonts w:ascii="Calibri" w:hAnsi="Calibri" w:cs="Calibri"/>
          <w:sz w:val="24"/>
          <w:szCs w:val="24"/>
        </w:rPr>
        <w:t>Ratifi</w:t>
      </w:r>
      <w:r>
        <w:rPr>
          <w:rFonts w:ascii="Calibri" w:hAnsi="Calibri" w:cs="Calibri"/>
          <w:sz w:val="24"/>
          <w:szCs w:val="24"/>
        </w:rPr>
        <w:t>cação e celebração de contrato.</w:t>
      </w:r>
    </w:p>
    <w:p w:rsidR="00135AE5" w:rsidRPr="004574B4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35AE5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574B4">
        <w:rPr>
          <w:rFonts w:ascii="Calibri" w:hAnsi="Calibri" w:cs="Calibri"/>
          <w:sz w:val="24"/>
          <w:szCs w:val="24"/>
        </w:rPr>
        <w:t>Ratifico a orientação técnica da Central de Licitações Públicas (CLP) e determino a contratação da empresa</w:t>
      </w:r>
      <w:r w:rsidRPr="004574B4">
        <w:rPr>
          <w:rFonts w:ascii="Calibri" w:hAnsi="Calibri" w:cs="Calibri"/>
          <w:b/>
          <w:sz w:val="24"/>
          <w:szCs w:val="24"/>
        </w:rPr>
        <w:t>, NILVETE GUEDES DA SILVA MEI (JN SERVIÇOS)</w:t>
      </w:r>
      <w:r w:rsidRPr="004574B4">
        <w:rPr>
          <w:rFonts w:ascii="Calibri" w:hAnsi="Calibri" w:cs="Calibri"/>
          <w:sz w:val="24"/>
          <w:szCs w:val="24"/>
        </w:rPr>
        <w:t>, para o fornecimento do objeto citado.</w:t>
      </w:r>
    </w:p>
    <w:p w:rsidR="00135AE5" w:rsidRPr="004574B4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35AE5" w:rsidRPr="004574B4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4574B4">
        <w:rPr>
          <w:rFonts w:ascii="Calibri" w:hAnsi="Calibri" w:cs="Calibri"/>
          <w:sz w:val="24"/>
          <w:szCs w:val="24"/>
        </w:rPr>
        <w:t>Publique-se.</w:t>
      </w:r>
    </w:p>
    <w:p w:rsidR="00135AE5" w:rsidRPr="004574B4" w:rsidRDefault="00135AE5" w:rsidP="00135AE5">
      <w:pPr>
        <w:spacing w:before="120" w:after="120"/>
        <w:jc w:val="both"/>
        <w:rPr>
          <w:rFonts w:ascii="Calibri" w:hAnsi="Calibri" w:cs="Calibri"/>
          <w:sz w:val="24"/>
          <w:szCs w:val="24"/>
        </w:rPr>
      </w:pPr>
    </w:p>
    <w:p w:rsidR="00135AE5" w:rsidRPr="004574B4" w:rsidRDefault="00135AE5" w:rsidP="00135AE5">
      <w:pPr>
        <w:pStyle w:val="SemEspaamento"/>
        <w:jc w:val="center"/>
        <w:rPr>
          <w:rFonts w:ascii="Calibri" w:hAnsi="Calibri" w:cs="Calibri"/>
          <w:b/>
          <w:szCs w:val="24"/>
          <w:lang w:eastAsia="pt-BR"/>
        </w:rPr>
      </w:pPr>
      <w:r w:rsidRPr="004574B4">
        <w:rPr>
          <w:rFonts w:ascii="Calibri" w:hAnsi="Calibri" w:cs="Calibri"/>
          <w:b/>
          <w:szCs w:val="24"/>
          <w:lang w:eastAsia="pt-BR"/>
        </w:rPr>
        <w:t>Gladson Murilo Mascarenhas Ribeiro</w:t>
      </w:r>
    </w:p>
    <w:p w:rsidR="00135AE5" w:rsidRPr="004574B4" w:rsidRDefault="00135AE5" w:rsidP="00135AE5">
      <w:pPr>
        <w:pStyle w:val="SemEspaamento"/>
        <w:jc w:val="center"/>
        <w:rPr>
          <w:rFonts w:ascii="Calibri" w:hAnsi="Calibri" w:cs="Calibri"/>
          <w:b/>
          <w:szCs w:val="24"/>
          <w:lang w:eastAsia="pt-BR"/>
        </w:rPr>
      </w:pPr>
      <w:r w:rsidRPr="004574B4">
        <w:rPr>
          <w:rFonts w:ascii="Calibri" w:hAnsi="Calibri" w:cs="Calibri"/>
          <w:b/>
          <w:szCs w:val="24"/>
          <w:lang w:eastAsia="pt-BR"/>
        </w:rPr>
        <w:t>PREFEITO MUNICIPAL</w:t>
      </w:r>
    </w:p>
    <w:p w:rsidR="00135AE5" w:rsidRDefault="00135AE5">
      <w:bookmarkStart w:id="0" w:name="_GoBack"/>
      <w:bookmarkEnd w:id="0"/>
    </w:p>
    <w:sectPr w:rsidR="00135A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F5" w:rsidRDefault="00980EF5" w:rsidP="00135AE5">
      <w:r>
        <w:separator/>
      </w:r>
    </w:p>
  </w:endnote>
  <w:endnote w:type="continuationSeparator" w:id="0">
    <w:p w:rsidR="00980EF5" w:rsidRDefault="00980EF5" w:rsidP="0013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F5" w:rsidRDefault="00980EF5" w:rsidP="00135AE5">
      <w:r>
        <w:separator/>
      </w:r>
    </w:p>
  </w:footnote>
  <w:footnote w:type="continuationSeparator" w:id="0">
    <w:p w:rsidR="00980EF5" w:rsidRDefault="00980EF5" w:rsidP="00135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8" w:type="dxa"/>
      <w:tblInd w:w="-1310" w:type="dxa"/>
      <w:tblLook w:val="04A0" w:firstRow="1" w:lastRow="0" w:firstColumn="1" w:lastColumn="0" w:noHBand="0" w:noVBand="1"/>
    </w:tblPr>
    <w:tblGrid>
      <w:gridCol w:w="3403"/>
      <w:gridCol w:w="8505"/>
    </w:tblGrid>
    <w:tr w:rsidR="00135AE5" w:rsidRPr="00B539DC" w:rsidTr="005F5B82">
      <w:trPr>
        <w:trHeight w:val="1770"/>
      </w:trPr>
      <w:tc>
        <w:tcPr>
          <w:tcW w:w="3403" w:type="dxa"/>
          <w:tcBorders>
            <w:bottom w:val="single" w:sz="4" w:space="0" w:color="auto"/>
          </w:tcBorders>
          <w:vAlign w:val="center"/>
        </w:tcPr>
        <w:p w:rsidR="00135AE5" w:rsidRPr="00135AE5" w:rsidRDefault="00135AE5" w:rsidP="005F5B82">
          <w:pPr>
            <w:pStyle w:val="Cabealho"/>
            <w:jc w:val="right"/>
            <w:rPr>
              <w:sz w:val="22"/>
              <w:szCs w:val="22"/>
            </w:rPr>
          </w:pPr>
          <w:r w:rsidRPr="00135AE5">
            <w:rPr>
              <w:noProof/>
              <w:sz w:val="22"/>
              <w:szCs w:val="22"/>
            </w:rPr>
            <w:drawing>
              <wp:inline distT="0" distB="0" distL="0" distR="0" wp14:anchorId="555CAC3B" wp14:editId="5F484985">
                <wp:extent cx="1038225" cy="1177925"/>
                <wp:effectExtent l="0" t="0" r="9525" b="3175"/>
                <wp:docPr id="1" name="Imagem 1" descr="Brasão para 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ara 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17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</w:tcPr>
        <w:p w:rsidR="00135AE5" w:rsidRPr="00135AE5" w:rsidRDefault="00135AE5" w:rsidP="005F5B82">
          <w:pPr>
            <w:pStyle w:val="Cabealho"/>
            <w:ind w:left="340"/>
            <w:rPr>
              <w:rFonts w:eastAsia="Adobe Gothic Std B"/>
              <w:b/>
              <w:color w:val="000000"/>
              <w:sz w:val="22"/>
              <w:szCs w:val="22"/>
            </w:rPr>
          </w:pPr>
          <w:r w:rsidRPr="00135AE5">
            <w:rPr>
              <w:rFonts w:eastAsia="Adobe Gothic Std B"/>
              <w:b/>
              <w:color w:val="000000"/>
              <w:sz w:val="22"/>
              <w:szCs w:val="22"/>
            </w:rPr>
            <w:t>PREFEITURA MUNICIPAL DE CORRENTE</w:t>
          </w:r>
        </w:p>
        <w:p w:rsidR="00135AE5" w:rsidRPr="00135AE5" w:rsidRDefault="00135AE5" w:rsidP="005F5B82">
          <w:pPr>
            <w:pStyle w:val="Cabealho"/>
            <w:ind w:left="340"/>
            <w:rPr>
              <w:rFonts w:eastAsia="Adobe Gothic Std B"/>
              <w:b/>
              <w:color w:val="000000"/>
              <w:sz w:val="22"/>
              <w:szCs w:val="22"/>
            </w:rPr>
          </w:pPr>
          <w:r w:rsidRPr="00135AE5">
            <w:rPr>
              <w:rFonts w:eastAsia="Adobe Gothic Std B"/>
              <w:b/>
              <w:color w:val="000000"/>
              <w:sz w:val="22"/>
              <w:szCs w:val="22"/>
            </w:rPr>
            <w:t>Palácio Dois Irmãos</w:t>
          </w:r>
        </w:p>
        <w:p w:rsidR="00135AE5" w:rsidRPr="00135AE5" w:rsidRDefault="00135AE5" w:rsidP="005F5B82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135AE5">
            <w:rPr>
              <w:rFonts w:eastAsia="Adobe Gothic Std B"/>
              <w:b/>
              <w:noProof/>
              <w:color w:val="000000"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395758" wp14:editId="79D8B79D">
                    <wp:simplePos x="0" y="0"/>
                    <wp:positionH relativeFrom="column">
                      <wp:posOffset>3791585</wp:posOffset>
                    </wp:positionH>
                    <wp:positionV relativeFrom="paragraph">
                      <wp:posOffset>150495</wp:posOffset>
                    </wp:positionV>
                    <wp:extent cx="1077595" cy="571500"/>
                    <wp:effectExtent l="10160" t="7620" r="7620" b="11430"/>
                    <wp:wrapNone/>
                    <wp:docPr id="2" name="Fluxograma: Process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595" cy="571500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AE5" w:rsidRPr="00675ACE" w:rsidRDefault="00135AE5" w:rsidP="00135AE5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Fls</w:t>
                                </w:r>
                                <w:proofErr w:type="spellEnd"/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._________</w:t>
                                </w:r>
                              </w:p>
                              <w:p w:rsidR="00135AE5" w:rsidRDefault="00135AE5" w:rsidP="00135AE5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</w:p>
                              <w:p w:rsidR="00135AE5" w:rsidRPr="00675ACE" w:rsidRDefault="00135AE5" w:rsidP="00135AE5">
                                <w:pP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Ass.________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uxograma: Processo 2" o:spid="_x0000_s1026" type="#_x0000_t109" style="position:absolute;left:0;text-align:left;margin-left:298.55pt;margin-top:11.85pt;width:84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EFAMwIAAF4EAAAOAAAAZHJzL2Uyb0RvYy54bWysVFFv0zAQfkfiP1h+Z0mqhW7R0mnaKEIa&#10;MGnwA66O01jYPmO7Tcav5+x0pQOeEHmwfL7z57vvu8vV9WQ020sfFNqWV2clZ9IK7JTdtvzrl/Wb&#10;C85CBNuBRitb/iQDv169fnU1ukYucEDdSc8IxIZmdC0fYnRNUQQxSAPhDJ205OzRG4hk+m3ReRgJ&#10;3ehiUZZvixF95zwKGQKd3s1Ovsr4fS9F/Nz3QUamW065xbz6vG7SWqyuoNl6cIMShzTgH7IwoCw9&#10;eoS6gwhs59UfUEYJjwH7eCbQFNj3SshcA1VTlb9V8ziAk7kWIie4I03h/8GKT/sHz1TX8gVnFgxJ&#10;tNa7CYkSAw17mJlFtkhMjS40dOHRPfhUa3D3KL4FZvF2ALuVN97jOEjoKL8qxRcvLiQj0FW2GT9i&#10;Rw/BLmImbeq9SYBEB5uyNk9HbeQUmaDDqlwu68uaM0G+elnVZRavgOb5tvMhvpdoWNq0vNc4Ul4+&#10;HmrIL8H+PsSUGTTP4bkS1KpbK62z4bebW+3ZHqhn1vnLxVDBp2HasrHll/WizsgvfOEUoszf3yCM&#10;itT8WpmWXxyDoEkUvrNdbs0ISs97SlnbA6eJxlmOOG2mgzIb7J6IXY9zk9NQ0mZA/4OzkRq85eH7&#10;DrzkTH+wpNBldX6eJiIb5/VyQYY/9WxOPWAFQbU8cjZvb+M8RTvn1Xagl6pMg8UbUrVXmeSk+JzV&#10;IW9q4sz9YeDSlJzaOerXb2H1EwAA//8DAFBLAwQUAAYACAAAACEAJSvVmd8AAAAKAQAADwAAAGRy&#10;cy9kb3ducmV2LnhtbEyPwU6DQBCG7ya+w2ZMvDR2obVQkaUxJhh78CB68bawIxDZWcJuKb6940mP&#10;M/Pln+/PD4sdxIyT7x0piNcRCKTGmZ5aBe9v5c0ehA+ajB4coYJv9HAoLi9ynRl3plecq9AKDiGf&#10;aQVdCGMmpW86tNqv3YjEt083WR14nFppJn3mcDvITRQl0uqe+EOnR3zssPmqTlbBZr+qnuilfL6t&#10;j6bUu/hjXm2PSl1fLQ/3IAIu4Q+GX31Wh4Kdanci48WgYHeXxoxy2DYFwUCaJNylZjLmjSxy+b9C&#10;8QMAAP//AwBQSwECLQAUAAYACAAAACEAtoM4kv4AAADhAQAAEwAAAAAAAAAAAAAAAAAAAAAAW0Nv&#10;bnRlbnRfVHlwZXNdLnhtbFBLAQItABQABgAIAAAAIQA4/SH/1gAAAJQBAAALAAAAAAAAAAAAAAAA&#10;AC8BAABfcmVscy8ucmVsc1BLAQItABQABgAIAAAAIQB/vEFAMwIAAF4EAAAOAAAAAAAAAAAAAAAA&#10;AC4CAABkcnMvZTJvRG9jLnhtbFBLAQItABQABgAIAAAAIQAlK9WZ3wAAAAoBAAAPAAAAAAAAAAAA&#10;AAAAAI0EAABkcnMvZG93bnJldi54bWxQSwUGAAAAAAQABADzAAAAmQUAAAAA&#10;">
                    <v:textbox>
                      <w:txbxContent>
                        <w:p w:rsidR="00135AE5" w:rsidRPr="00675ACE" w:rsidRDefault="00135AE5" w:rsidP="00135AE5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Fls</w:t>
                          </w:r>
                          <w:proofErr w:type="spellEnd"/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._________</w:t>
                          </w:r>
                        </w:p>
                        <w:p w:rsidR="00135AE5" w:rsidRDefault="00135AE5" w:rsidP="00135AE5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135AE5" w:rsidRPr="00675ACE" w:rsidRDefault="00135AE5" w:rsidP="00135AE5">
                          <w:pPr>
                            <w:rPr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en-US"/>
                            </w:rPr>
                            <w:t>Ass.________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135AE5">
            <w:rPr>
              <w:rFonts w:eastAsia="Adobe Gothic Std B"/>
              <w:color w:val="000000"/>
              <w:sz w:val="22"/>
              <w:szCs w:val="22"/>
            </w:rPr>
            <w:t>Avenida Manoel Lourenço Cavalcante nº 600</w:t>
          </w:r>
        </w:p>
        <w:p w:rsidR="00135AE5" w:rsidRPr="00135AE5" w:rsidRDefault="00135AE5" w:rsidP="005F5B82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proofErr w:type="gramStart"/>
          <w:r w:rsidRPr="00135AE5">
            <w:rPr>
              <w:rFonts w:eastAsia="Adobe Gothic Std B"/>
              <w:color w:val="000000"/>
              <w:sz w:val="22"/>
              <w:szCs w:val="22"/>
            </w:rPr>
            <w:t>Bairro Nova Corrente – Corrente –</w:t>
          </w:r>
          <w:proofErr w:type="gramEnd"/>
          <w:r w:rsidRPr="00135AE5">
            <w:rPr>
              <w:rFonts w:eastAsia="Adobe Gothic Std B"/>
              <w:color w:val="000000"/>
              <w:sz w:val="22"/>
              <w:szCs w:val="22"/>
            </w:rPr>
            <w:t xml:space="preserve"> Piauí </w:t>
          </w:r>
        </w:p>
        <w:p w:rsidR="00135AE5" w:rsidRPr="00135AE5" w:rsidRDefault="00135AE5" w:rsidP="005F5B82">
          <w:pPr>
            <w:pStyle w:val="Cabealho"/>
            <w:ind w:left="340"/>
            <w:rPr>
              <w:rFonts w:eastAsia="Adobe Gothic Std B"/>
              <w:color w:val="000000"/>
              <w:sz w:val="22"/>
              <w:szCs w:val="22"/>
            </w:rPr>
          </w:pPr>
          <w:r w:rsidRPr="00135AE5">
            <w:rPr>
              <w:rFonts w:eastAsia="Adobe Gothic Std B"/>
              <w:color w:val="000000"/>
              <w:sz w:val="22"/>
              <w:szCs w:val="22"/>
            </w:rPr>
            <w:t>CEP 64980-000 CNPJ 06.554.257/0001-71</w:t>
          </w:r>
        </w:p>
        <w:p w:rsidR="00135AE5" w:rsidRPr="00135AE5" w:rsidRDefault="00135AE5" w:rsidP="005F5B82">
          <w:pPr>
            <w:pStyle w:val="Cabealho"/>
            <w:ind w:left="340"/>
            <w:rPr>
              <w:sz w:val="22"/>
              <w:szCs w:val="22"/>
              <w:lang w:val="en-US"/>
            </w:rPr>
          </w:pPr>
          <w:r w:rsidRPr="00135AE5">
            <w:rPr>
              <w:rFonts w:eastAsia="Adobe Gothic Std B"/>
              <w:color w:val="000000"/>
              <w:sz w:val="22"/>
              <w:szCs w:val="22"/>
              <w:lang w:val="en-US"/>
            </w:rPr>
            <w:t>Email: prefeitura.corrente@gmail.com</w:t>
          </w:r>
        </w:p>
      </w:tc>
    </w:tr>
  </w:tbl>
  <w:p w:rsidR="00135AE5" w:rsidRPr="00135AE5" w:rsidRDefault="00135AE5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5"/>
    <w:rsid w:val="00135AE5"/>
    <w:rsid w:val="00980EF5"/>
    <w:rsid w:val="00B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35AE5"/>
    <w:rPr>
      <w:color w:val="0000FF"/>
      <w:u w:val="single"/>
    </w:rPr>
  </w:style>
  <w:style w:type="paragraph" w:styleId="SemEspaamento">
    <w:name w:val="No Spacing"/>
    <w:uiPriority w:val="1"/>
    <w:qFormat/>
    <w:rsid w:val="00135AE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135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135A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5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A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A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AE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35AE5"/>
    <w:rPr>
      <w:color w:val="0000FF"/>
      <w:u w:val="single"/>
    </w:rPr>
  </w:style>
  <w:style w:type="paragraph" w:styleId="SemEspaamento">
    <w:name w:val="No Spacing"/>
    <w:uiPriority w:val="1"/>
    <w:qFormat/>
    <w:rsid w:val="00135AE5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Cabealho">
    <w:name w:val="header"/>
    <w:aliases w:val="encabezado"/>
    <w:basedOn w:val="Normal"/>
    <w:link w:val="CabealhoChar"/>
    <w:uiPriority w:val="99"/>
    <w:unhideWhenUsed/>
    <w:rsid w:val="00135A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encabezado Char1"/>
    <w:basedOn w:val="Fontepargpadro"/>
    <w:link w:val="Cabealho"/>
    <w:uiPriority w:val="99"/>
    <w:rsid w:val="00135A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5A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5A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5A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5AE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648con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1090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CLP-01</dc:creator>
  <cp:lastModifiedBy>CLP-01</cp:lastModifiedBy>
  <cp:revision>1</cp:revision>
  <dcterms:created xsi:type="dcterms:W3CDTF">2017-08-18T15:58:00Z</dcterms:created>
  <dcterms:modified xsi:type="dcterms:W3CDTF">2017-08-18T16:07:00Z</dcterms:modified>
</cp:coreProperties>
</file>