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F14AD0">
        <w:rPr>
          <w:rFonts w:ascii="Andalus" w:hAnsi="Andalus" w:cs="Andalus"/>
          <w:sz w:val="22"/>
          <w:szCs w:val="22"/>
        </w:rPr>
        <w:t>o</w:t>
      </w:r>
      <w:r w:rsidR="00DA4F4C" w:rsidRPr="00DA4F4C">
        <w:rPr>
          <w:rFonts w:ascii="Andalus" w:hAnsi="Andalus" w:cs="Andalus"/>
          <w:sz w:val="22"/>
          <w:szCs w:val="22"/>
        </w:rPr>
        <w:t xml:space="preserve"> Sr. </w:t>
      </w:r>
      <w:r w:rsidR="00205EEC" w:rsidRPr="00205EEC">
        <w:rPr>
          <w:rFonts w:ascii="Andalus" w:hAnsi="Andalus" w:cs="Andalus"/>
          <w:sz w:val="22"/>
          <w:szCs w:val="22"/>
        </w:rPr>
        <w:t>Glawber Mizer de Aquino Costa</w:t>
      </w:r>
      <w:r w:rsidRPr="008B0773">
        <w:rPr>
          <w:rFonts w:ascii="Andalus" w:hAnsi="Andalus" w:cs="Andalus"/>
          <w:sz w:val="22"/>
          <w:szCs w:val="22"/>
        </w:rPr>
        <w:t>,</w:t>
      </w:r>
      <w:r w:rsidRPr="00883CC7">
        <w:rPr>
          <w:rFonts w:ascii="Andalus" w:hAnsi="Andalus" w:cs="Andalus"/>
          <w:sz w:val="22"/>
          <w:szCs w:val="22"/>
        </w:rPr>
        <w:t xml:space="preserve"> na forma abaixo.</w:t>
      </w:r>
    </w:p>
    <w:p w:rsidR="00B82ACA" w:rsidRPr="00F14AD0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  <w:lang w:val="pt-PT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205EEC" w:rsidRPr="00205EEC">
        <w:rPr>
          <w:rFonts w:ascii="Andalus" w:hAnsi="Andalus" w:cs="Andalus"/>
          <w:b/>
          <w:sz w:val="24"/>
          <w:szCs w:val="24"/>
        </w:rPr>
        <w:t>Glawber Mizer de Aquino Costa</w:t>
      </w:r>
      <w:r w:rsidR="00205EEC" w:rsidRPr="00205EEC">
        <w:rPr>
          <w:rFonts w:ascii="Andalus" w:hAnsi="Andalus" w:cs="Andalus"/>
          <w:sz w:val="24"/>
          <w:szCs w:val="24"/>
        </w:rPr>
        <w:t>, brasileiro, RG nº 1.546.000 SSP-PI e CPF nº 650.874.963-34, residente e domiciliado em Rua João Emilio Falcão, 737, Ap. 500, Fátima, na cidade de Teresina - PI</w:t>
      </w:r>
      <w:r w:rsidRPr="008025C2">
        <w:rPr>
          <w:rFonts w:ascii="Andalus" w:hAnsi="Andalus" w:cs="Andalus"/>
          <w:sz w:val="24"/>
          <w:szCs w:val="24"/>
        </w:rPr>
        <w:t>,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6E0C5E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9107DE" w:rsidRPr="006E0C5E">
        <w:rPr>
          <w:rFonts w:ascii="Andalus" w:hAnsi="Andalus" w:cs="Andalus"/>
          <w:sz w:val="24"/>
          <w:szCs w:val="24"/>
        </w:rPr>
        <w:t>CIRURGIÃO-DENTISTA</w:t>
      </w:r>
      <w:r w:rsidRPr="006E0C5E">
        <w:rPr>
          <w:rFonts w:ascii="Andalus" w:hAnsi="Andalus" w:cs="Andalus"/>
          <w:sz w:val="24"/>
          <w:szCs w:val="24"/>
        </w:rPr>
        <w:t xml:space="preserve">, </w:t>
      </w:r>
      <w:r w:rsidR="00B207D4" w:rsidRPr="006E0C5E">
        <w:rPr>
          <w:rFonts w:ascii="Andalus" w:hAnsi="Andalus" w:cs="Andalus"/>
          <w:sz w:val="24"/>
          <w:szCs w:val="24"/>
        </w:rPr>
        <w:t xml:space="preserve">com carga horária de </w:t>
      </w:r>
      <w:r w:rsidR="00205EEC">
        <w:rPr>
          <w:rFonts w:ascii="Andalus" w:hAnsi="Andalus" w:cs="Andalus"/>
          <w:sz w:val="24"/>
          <w:szCs w:val="24"/>
        </w:rPr>
        <w:t>20</w:t>
      </w:r>
      <w:r w:rsidR="00B207D4" w:rsidRPr="006E0C5E">
        <w:rPr>
          <w:rFonts w:ascii="Andalus" w:hAnsi="Andalus" w:cs="Andalus"/>
          <w:sz w:val="24"/>
          <w:szCs w:val="24"/>
        </w:rPr>
        <w:t xml:space="preserve"> (</w:t>
      </w:r>
      <w:r w:rsidR="00205EEC">
        <w:rPr>
          <w:rFonts w:ascii="Andalus" w:hAnsi="Andalus" w:cs="Andalus"/>
          <w:sz w:val="24"/>
          <w:szCs w:val="24"/>
        </w:rPr>
        <w:t>vinte</w:t>
      </w:r>
      <w:r w:rsidR="00B207D4" w:rsidRPr="006E0C5E">
        <w:rPr>
          <w:rFonts w:ascii="Andalus" w:hAnsi="Andalus" w:cs="Andalus"/>
          <w:sz w:val="24"/>
          <w:szCs w:val="24"/>
        </w:rPr>
        <w:t xml:space="preserve">) horas semanais, </w:t>
      </w:r>
      <w:r w:rsidRPr="006E0C5E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6E0C5E">
        <w:rPr>
          <w:rFonts w:ascii="Andalus" w:hAnsi="Andalus" w:cs="Andalus"/>
          <w:sz w:val="24"/>
          <w:szCs w:val="24"/>
        </w:rPr>
        <w:t>Novo Santo Antônio</w:t>
      </w:r>
      <w:r w:rsidR="00883CC7" w:rsidRPr="006E0C5E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DA4F4C" w:rsidRPr="006E0C5E">
        <w:rPr>
          <w:rFonts w:ascii="Andalus" w:hAnsi="Andalus" w:cs="Andalus"/>
          <w:sz w:val="24"/>
          <w:szCs w:val="24"/>
        </w:rPr>
        <w:t>Saúde.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205EEC">
        <w:rPr>
          <w:rFonts w:ascii="Andalus" w:hAnsi="Andalus" w:cs="Andalus"/>
          <w:sz w:val="24"/>
          <w:szCs w:val="24"/>
        </w:rPr>
        <w:t>03</w:t>
      </w:r>
      <w:r w:rsidR="008B0773">
        <w:rPr>
          <w:rFonts w:ascii="Andalus" w:hAnsi="Andalus" w:cs="Andalus"/>
          <w:sz w:val="24"/>
          <w:szCs w:val="24"/>
        </w:rPr>
        <w:t>/</w:t>
      </w:r>
      <w:r w:rsidR="00205EEC">
        <w:rPr>
          <w:rFonts w:ascii="Andalus" w:hAnsi="Andalus" w:cs="Andalus"/>
          <w:sz w:val="24"/>
          <w:szCs w:val="24"/>
        </w:rPr>
        <w:t>04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883CC7" w:rsidRDefault="009107DE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480689">
        <w:rPr>
          <w:rFonts w:ascii="Andalus" w:hAnsi="Andalus" w:cs="Andalus"/>
          <w:sz w:val="24"/>
          <w:szCs w:val="24"/>
        </w:rPr>
        <w:t>Será pago ao Contratado o valor</w:t>
      </w:r>
      <w:r w:rsidR="00A45600" w:rsidRPr="00480689">
        <w:rPr>
          <w:rFonts w:ascii="Andalus" w:hAnsi="Andalus" w:cs="Andalus"/>
          <w:sz w:val="24"/>
          <w:szCs w:val="24"/>
        </w:rPr>
        <w:t xml:space="preserve"> mensal</w:t>
      </w:r>
      <w:r w:rsidRPr="00480689">
        <w:rPr>
          <w:rFonts w:ascii="Andalus" w:hAnsi="Andalus" w:cs="Andalus"/>
          <w:sz w:val="24"/>
          <w:szCs w:val="24"/>
        </w:rPr>
        <w:t xml:space="preserve"> </w:t>
      </w:r>
      <w:r w:rsidR="00D1434D" w:rsidRPr="00480689">
        <w:rPr>
          <w:rFonts w:ascii="Andalus" w:hAnsi="Andalus" w:cs="Andalus"/>
          <w:sz w:val="24"/>
          <w:szCs w:val="24"/>
        </w:rPr>
        <w:t>estimado</w:t>
      </w:r>
      <w:r w:rsidRPr="00480689">
        <w:rPr>
          <w:rFonts w:ascii="Andalus" w:hAnsi="Andalus" w:cs="Andalus"/>
          <w:sz w:val="24"/>
          <w:szCs w:val="24"/>
        </w:rPr>
        <w:t xml:space="preserve"> de </w:t>
      </w:r>
      <w:r w:rsidR="00205EEC" w:rsidRPr="00205EEC">
        <w:rPr>
          <w:rFonts w:ascii="Andalus" w:hAnsi="Andalus" w:cs="Andalus"/>
          <w:sz w:val="24"/>
          <w:szCs w:val="24"/>
        </w:rPr>
        <w:t>R$ 2.900,00 (dois mil e novecentos reais)</w:t>
      </w:r>
      <w:r w:rsidR="00D1434D" w:rsidRPr="00480689">
        <w:rPr>
          <w:rFonts w:ascii="Andalus" w:hAnsi="Andalus" w:cs="Andalus"/>
          <w:sz w:val="24"/>
          <w:szCs w:val="24"/>
        </w:rPr>
        <w:t>.</w:t>
      </w:r>
    </w:p>
    <w:p w:rsidR="00D1434D" w:rsidRPr="008025C2" w:rsidRDefault="00D1434D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B0773" w:rsidRDefault="008B0773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983F24">
        <w:rPr>
          <w:rFonts w:ascii="Andalus" w:hAnsi="Andalus" w:cs="Andalus"/>
          <w:sz w:val="24"/>
          <w:szCs w:val="24"/>
        </w:rPr>
        <w:t>03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983F24">
        <w:rPr>
          <w:rFonts w:ascii="Andalus" w:hAnsi="Andalus" w:cs="Andalus"/>
          <w:sz w:val="24"/>
          <w:szCs w:val="24"/>
        </w:rPr>
        <w:t>Abril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Contratante: Munic</w:t>
      </w:r>
      <w:r w:rsidR="00883CC7" w:rsidRPr="008B0773">
        <w:rPr>
          <w:rFonts w:ascii="Andalus" w:hAnsi="Andalus" w:cs="Andalus"/>
          <w:b/>
          <w:sz w:val="24"/>
        </w:rPr>
        <w:t>ípio</w:t>
      </w:r>
      <w:r w:rsidRPr="008B0773">
        <w:rPr>
          <w:rFonts w:ascii="Andalus" w:hAnsi="Andalus" w:cs="Andalus"/>
          <w:b/>
          <w:sz w:val="24"/>
        </w:rPr>
        <w:t xml:space="preserve"> de </w:t>
      </w:r>
      <w:r w:rsidR="00553A5C" w:rsidRPr="008B0773">
        <w:rPr>
          <w:rFonts w:ascii="Andalus" w:hAnsi="Andalus" w:cs="Andalus"/>
          <w:b/>
          <w:sz w:val="24"/>
        </w:rPr>
        <w:t>Novo Santo Antônio</w:t>
      </w:r>
      <w:r w:rsidRPr="008B0773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8B0773" w:rsidRDefault="00205EEC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sz w:val="24"/>
        </w:rPr>
        <w:t xml:space="preserve">Contratado </w:t>
      </w:r>
      <w:r w:rsidR="00B82ACA" w:rsidRPr="008B0773">
        <w:rPr>
          <w:rFonts w:ascii="Andalus" w:hAnsi="Andalus" w:cs="Andalus"/>
          <w:b/>
          <w:sz w:val="24"/>
        </w:rPr>
        <w:t>:</w:t>
      </w:r>
      <w:r w:rsidR="00B82ACA" w:rsidRPr="008B0773">
        <w:rPr>
          <w:rFonts w:ascii="Andalus" w:hAnsi="Andalus" w:cs="Andalus"/>
          <w:b/>
          <w:color w:val="FF0000"/>
          <w:sz w:val="24"/>
        </w:rPr>
        <w:t xml:space="preserve"> </w:t>
      </w:r>
      <w:r w:rsidRPr="00205EEC">
        <w:rPr>
          <w:rFonts w:ascii="Andalus" w:hAnsi="Andalus" w:cs="Andalus"/>
          <w:b/>
          <w:sz w:val="24"/>
          <w:szCs w:val="24"/>
        </w:rPr>
        <w:t>Glawber Mizer de Aquino Costa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82" w:rsidRDefault="005A1A82" w:rsidP="002A157D">
      <w:pPr>
        <w:spacing w:after="0" w:line="240" w:lineRule="auto"/>
      </w:pPr>
      <w:r>
        <w:separator/>
      </w:r>
    </w:p>
  </w:endnote>
  <w:endnote w:type="continuationSeparator" w:id="1">
    <w:p w:rsidR="005A1A82" w:rsidRDefault="005A1A82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82" w:rsidRDefault="005A1A82" w:rsidP="002A157D">
      <w:pPr>
        <w:spacing w:after="0" w:line="240" w:lineRule="auto"/>
      </w:pPr>
      <w:r>
        <w:separator/>
      </w:r>
    </w:p>
  </w:footnote>
  <w:footnote w:type="continuationSeparator" w:id="1">
    <w:p w:rsidR="005A1A82" w:rsidRDefault="005A1A82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80AF9"/>
    <w:rsid w:val="000C41F5"/>
    <w:rsid w:val="000E7F8B"/>
    <w:rsid w:val="001650A0"/>
    <w:rsid w:val="00165F63"/>
    <w:rsid w:val="001A0D22"/>
    <w:rsid w:val="00205EEC"/>
    <w:rsid w:val="002563CA"/>
    <w:rsid w:val="00287E57"/>
    <w:rsid w:val="002A157D"/>
    <w:rsid w:val="002E7188"/>
    <w:rsid w:val="00350B1D"/>
    <w:rsid w:val="0037432D"/>
    <w:rsid w:val="003D7FA8"/>
    <w:rsid w:val="00480689"/>
    <w:rsid w:val="004E6805"/>
    <w:rsid w:val="005366D1"/>
    <w:rsid w:val="00553A5C"/>
    <w:rsid w:val="005A1A82"/>
    <w:rsid w:val="005C56F0"/>
    <w:rsid w:val="005E0EFA"/>
    <w:rsid w:val="00615669"/>
    <w:rsid w:val="00622E86"/>
    <w:rsid w:val="00640DB1"/>
    <w:rsid w:val="00641C2E"/>
    <w:rsid w:val="00647844"/>
    <w:rsid w:val="00653C40"/>
    <w:rsid w:val="006E0C5E"/>
    <w:rsid w:val="00742DCD"/>
    <w:rsid w:val="0076723F"/>
    <w:rsid w:val="0077011A"/>
    <w:rsid w:val="007721EE"/>
    <w:rsid w:val="00783E9F"/>
    <w:rsid w:val="00795D99"/>
    <w:rsid w:val="007D2D5D"/>
    <w:rsid w:val="008025C2"/>
    <w:rsid w:val="00815AEF"/>
    <w:rsid w:val="00860DD3"/>
    <w:rsid w:val="00883CC7"/>
    <w:rsid w:val="0089779D"/>
    <w:rsid w:val="008B0773"/>
    <w:rsid w:val="008D3617"/>
    <w:rsid w:val="00900123"/>
    <w:rsid w:val="009107DE"/>
    <w:rsid w:val="00983F24"/>
    <w:rsid w:val="009D5C11"/>
    <w:rsid w:val="00A00719"/>
    <w:rsid w:val="00A44211"/>
    <w:rsid w:val="00A45600"/>
    <w:rsid w:val="00A659E1"/>
    <w:rsid w:val="00A957C9"/>
    <w:rsid w:val="00AF252B"/>
    <w:rsid w:val="00B207D4"/>
    <w:rsid w:val="00B46B9E"/>
    <w:rsid w:val="00B4724C"/>
    <w:rsid w:val="00B82ACA"/>
    <w:rsid w:val="00BE1313"/>
    <w:rsid w:val="00C27212"/>
    <w:rsid w:val="00C40396"/>
    <w:rsid w:val="00C91890"/>
    <w:rsid w:val="00CE60F0"/>
    <w:rsid w:val="00D0615C"/>
    <w:rsid w:val="00D1434D"/>
    <w:rsid w:val="00D532F0"/>
    <w:rsid w:val="00DA4F4C"/>
    <w:rsid w:val="00DF7BA7"/>
    <w:rsid w:val="00E7673E"/>
    <w:rsid w:val="00E923B4"/>
    <w:rsid w:val="00EC79AF"/>
    <w:rsid w:val="00ED1F85"/>
    <w:rsid w:val="00F02639"/>
    <w:rsid w:val="00F04E89"/>
    <w:rsid w:val="00F14AD0"/>
    <w:rsid w:val="00FF4AC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2017-01-25T16:44:00Z</cp:lastPrinted>
  <dcterms:created xsi:type="dcterms:W3CDTF">2017-06-05T15:16:00Z</dcterms:created>
  <dcterms:modified xsi:type="dcterms:W3CDTF">2017-06-05T15:16:00Z</dcterms:modified>
</cp:coreProperties>
</file>