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83CC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83CC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83CC7">
        <w:rPr>
          <w:rFonts w:ascii="Andalus" w:hAnsi="Andalus" w:cs="Andalus"/>
          <w:sz w:val="22"/>
          <w:szCs w:val="22"/>
        </w:rPr>
        <w:t>Novo Santo Antônio</w:t>
      </w:r>
      <w:r w:rsidRPr="00883CC7">
        <w:rPr>
          <w:rFonts w:ascii="Andalus" w:hAnsi="Andalus" w:cs="Andalus"/>
          <w:sz w:val="22"/>
          <w:szCs w:val="22"/>
        </w:rPr>
        <w:t xml:space="preserve"> - Piauí e </w:t>
      </w:r>
      <w:r w:rsidR="00A47AF4" w:rsidRPr="000B5A5C">
        <w:rPr>
          <w:rFonts w:ascii="Andalus" w:hAnsi="Andalus" w:cs="Andalus"/>
          <w:sz w:val="18"/>
          <w:szCs w:val="18"/>
        </w:rPr>
        <w:t>o Sr</w:t>
      </w:r>
      <w:r w:rsidR="00A47AF4">
        <w:rPr>
          <w:rFonts w:ascii="Andalus" w:hAnsi="Andalus" w:cs="Andalus"/>
          <w:sz w:val="18"/>
          <w:szCs w:val="18"/>
        </w:rPr>
        <w:t>.</w:t>
      </w:r>
      <w:r w:rsidR="00A47AF4" w:rsidRPr="000B5A5C">
        <w:rPr>
          <w:rFonts w:ascii="Andalus" w:hAnsi="Andalus" w:cs="Andalus"/>
          <w:sz w:val="18"/>
          <w:szCs w:val="18"/>
        </w:rPr>
        <w:t xml:space="preserve"> </w:t>
      </w:r>
      <w:r w:rsidR="00A36F0F" w:rsidRPr="00A36F0F">
        <w:rPr>
          <w:rFonts w:ascii="Andalus" w:hAnsi="Andalus" w:cs="Andalus"/>
          <w:sz w:val="22"/>
        </w:rPr>
        <w:t>José Geraldo Vieira de Alencar</w:t>
      </w:r>
      <w:r w:rsidRPr="00883CC7">
        <w:rPr>
          <w:rFonts w:ascii="Andalus" w:hAnsi="Andalus" w:cs="Andalus"/>
          <w:sz w:val="22"/>
          <w:szCs w:val="22"/>
        </w:rPr>
        <w:t>, na forma abaixo.</w:t>
      </w:r>
    </w:p>
    <w:p w:rsidR="00B82ACA" w:rsidRPr="002F457C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2F457C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2F457C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2F457C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2F457C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color w:val="000000"/>
          <w:sz w:val="24"/>
          <w:szCs w:val="24"/>
        </w:rPr>
      </w:pPr>
      <w:r w:rsidRPr="002F457C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2F457C">
        <w:rPr>
          <w:rFonts w:ascii="Andalus" w:hAnsi="Andalus" w:cs="Andalus"/>
          <w:b/>
          <w:sz w:val="24"/>
          <w:szCs w:val="24"/>
        </w:rPr>
        <w:t>NOVO SANTO ANTÔNIO</w:t>
      </w:r>
      <w:r w:rsidRPr="002F457C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2F457C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2F457C">
        <w:rPr>
          <w:rFonts w:ascii="Andalus" w:hAnsi="Andalus" w:cs="Andalus"/>
          <w:color w:val="000000"/>
          <w:sz w:val="24"/>
          <w:szCs w:val="24"/>
        </w:rPr>
        <w:t>0</w:t>
      </w:r>
      <w:r w:rsidRPr="002F457C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2F457C">
        <w:rPr>
          <w:rFonts w:ascii="Andalus" w:hAnsi="Andalus" w:cs="Andalus"/>
          <w:color w:val="000000"/>
          <w:sz w:val="24"/>
          <w:szCs w:val="24"/>
        </w:rPr>
        <w:t>61</w:t>
      </w:r>
      <w:r w:rsidRPr="002F457C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2F457C">
        <w:rPr>
          <w:rFonts w:ascii="Andalus" w:hAnsi="Andalus" w:cs="Andalus"/>
          <w:color w:val="000000"/>
          <w:sz w:val="24"/>
          <w:szCs w:val="24"/>
        </w:rPr>
        <w:t>598</w:t>
      </w:r>
      <w:r w:rsidRPr="002F457C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2F457C">
        <w:rPr>
          <w:rFonts w:ascii="Andalus" w:hAnsi="Andalus" w:cs="Andalus"/>
          <w:color w:val="000000"/>
          <w:sz w:val="24"/>
          <w:szCs w:val="24"/>
        </w:rPr>
        <w:t>2</w:t>
      </w:r>
      <w:r w:rsidRPr="002F457C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2F457C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2F457C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2F457C">
        <w:rPr>
          <w:rFonts w:ascii="Andalus" w:hAnsi="Andalus" w:cs="Andalus"/>
          <w:color w:val="000000"/>
          <w:sz w:val="24"/>
          <w:szCs w:val="24"/>
        </w:rPr>
        <w:t>º 500</w:t>
      </w:r>
      <w:r w:rsidRPr="002F457C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2F457C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2F457C">
        <w:rPr>
          <w:rFonts w:ascii="Andalus" w:hAnsi="Andalus" w:cs="Andalus"/>
          <w:color w:val="000000"/>
          <w:sz w:val="24"/>
          <w:szCs w:val="24"/>
        </w:rPr>
        <w:t>-</w:t>
      </w:r>
      <w:r w:rsidRPr="002F457C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</w:t>
      </w:r>
      <w:r w:rsidR="0087565C">
        <w:rPr>
          <w:rFonts w:ascii="Andalus" w:hAnsi="Andalus" w:cs="Andalus"/>
          <w:sz w:val="24"/>
          <w:szCs w:val="24"/>
        </w:rPr>
        <w:t xml:space="preserve"> </w:t>
      </w:r>
      <w:r w:rsidR="00653C40" w:rsidRPr="002F457C">
        <w:rPr>
          <w:rFonts w:ascii="Andalus" w:hAnsi="Andalus" w:cs="Andalus"/>
          <w:sz w:val="24"/>
          <w:szCs w:val="24"/>
        </w:rPr>
        <w:t>Edgar Geraldo de Alencar Bona Miranda</w:t>
      </w:r>
      <w:r w:rsidRPr="002F457C">
        <w:rPr>
          <w:rFonts w:ascii="Andalus" w:hAnsi="Andalus" w:cs="Andalus"/>
          <w:sz w:val="24"/>
          <w:szCs w:val="24"/>
        </w:rPr>
        <w:t xml:space="preserve">, e </w:t>
      </w:r>
      <w:r w:rsidR="00A36F0F" w:rsidRPr="00A36F0F">
        <w:rPr>
          <w:rFonts w:ascii="Andalus" w:hAnsi="Andalus" w:cs="Andalus"/>
          <w:b/>
          <w:sz w:val="24"/>
          <w:szCs w:val="24"/>
        </w:rPr>
        <w:t>José Geraldo Vieira de Alencar</w:t>
      </w:r>
      <w:r w:rsidR="00A36F0F" w:rsidRPr="00A36F0F">
        <w:rPr>
          <w:rFonts w:ascii="Andalus" w:hAnsi="Andalus" w:cs="Andalus"/>
          <w:sz w:val="24"/>
          <w:szCs w:val="24"/>
        </w:rPr>
        <w:t>, brasileiro</w:t>
      </w:r>
      <w:r w:rsidR="00A36F0F">
        <w:rPr>
          <w:rFonts w:ascii="Andalus" w:hAnsi="Andalus" w:cs="Andalus"/>
          <w:sz w:val="24"/>
          <w:szCs w:val="24"/>
        </w:rPr>
        <w:t>, casado</w:t>
      </w:r>
      <w:r w:rsidR="00A36F0F" w:rsidRPr="00A36F0F">
        <w:rPr>
          <w:rFonts w:ascii="Andalus" w:hAnsi="Andalus" w:cs="Andalus"/>
          <w:sz w:val="24"/>
          <w:szCs w:val="24"/>
        </w:rPr>
        <w:t>, médico, CRM nº 655 – PI, RG nº 89.976 SSP-PI e CPF nº 066.563.073-53, residente e domiciliado em Av. Noronha Almeida, 2196, Jockey, na cidade de Teresina - PI</w:t>
      </w:r>
      <w:r w:rsidRPr="00A36F0F">
        <w:rPr>
          <w:rFonts w:ascii="Andalus" w:hAnsi="Andalus" w:cs="Andalus"/>
          <w:color w:val="000000"/>
          <w:sz w:val="24"/>
          <w:szCs w:val="24"/>
        </w:rPr>
        <w:t>,</w:t>
      </w:r>
      <w:r w:rsidRPr="00A36F0F">
        <w:rPr>
          <w:rFonts w:ascii="Andalus" w:hAnsi="Andalus" w:cs="Andalus"/>
          <w:color w:val="000000"/>
          <w:sz w:val="32"/>
          <w:szCs w:val="24"/>
        </w:rPr>
        <w:t xml:space="preserve"> </w:t>
      </w:r>
      <w:r w:rsidRPr="002F457C">
        <w:rPr>
          <w:rFonts w:ascii="Andalus" w:hAnsi="Andalus" w:cs="Andalus"/>
          <w:color w:val="000000"/>
          <w:sz w:val="24"/>
          <w:szCs w:val="24"/>
        </w:rPr>
        <w:t>doravante denominado simplesmente CONTRATADO, resolvem firmar o presente contrato, regendo-se pela referida Lei e pelas seguintes cláusulas:</w:t>
      </w:r>
    </w:p>
    <w:p w:rsidR="00553A5C" w:rsidRPr="002F457C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2F457C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2F457C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2F457C" w:rsidRDefault="00B82ACA" w:rsidP="00B65CD3">
      <w:pPr>
        <w:spacing w:after="0" w:line="240" w:lineRule="auto"/>
        <w:ind w:firstLine="708"/>
        <w:jc w:val="both"/>
        <w:rPr>
          <w:rFonts w:ascii="Andalus" w:hAnsi="Andalus" w:cs="Andalus"/>
          <w:color w:val="000000"/>
          <w:sz w:val="24"/>
          <w:szCs w:val="24"/>
        </w:rPr>
      </w:pPr>
      <w:r w:rsidRPr="002F457C">
        <w:rPr>
          <w:rFonts w:ascii="Andalus" w:hAnsi="Andalus" w:cs="Andalus"/>
          <w:color w:val="000000"/>
          <w:sz w:val="24"/>
          <w:szCs w:val="24"/>
        </w:rPr>
        <w:t xml:space="preserve">Constitui objeto do presente Contrato a prestação de serviços como </w:t>
      </w:r>
      <w:r w:rsidR="00A47AF4" w:rsidRPr="002F457C">
        <w:rPr>
          <w:rFonts w:ascii="Andalus" w:hAnsi="Andalus" w:cs="Andalus"/>
          <w:color w:val="000000"/>
          <w:sz w:val="24"/>
          <w:szCs w:val="24"/>
        </w:rPr>
        <w:t>MÉDICO</w:t>
      </w:r>
      <w:r w:rsidR="00A36F0F">
        <w:rPr>
          <w:rFonts w:ascii="Andalus" w:hAnsi="Andalus" w:cs="Andalus"/>
          <w:color w:val="000000"/>
          <w:sz w:val="24"/>
          <w:szCs w:val="24"/>
        </w:rPr>
        <w:t xml:space="preserve"> PLANTONISTA</w:t>
      </w:r>
      <w:r w:rsidRPr="002F457C">
        <w:rPr>
          <w:rFonts w:ascii="Andalus" w:hAnsi="Andalus" w:cs="Andalus"/>
          <w:color w:val="000000"/>
          <w:sz w:val="24"/>
          <w:szCs w:val="24"/>
        </w:rPr>
        <w:t>,</w:t>
      </w:r>
      <w:r w:rsidR="00B65CD3" w:rsidRPr="002F457C">
        <w:rPr>
          <w:rFonts w:ascii="Andalus" w:hAnsi="Andalus" w:cs="Andalus"/>
          <w:color w:val="000000"/>
          <w:sz w:val="24"/>
          <w:szCs w:val="24"/>
        </w:rPr>
        <w:t xml:space="preserve"> </w:t>
      </w:r>
      <w:r w:rsidRPr="002F457C">
        <w:rPr>
          <w:rFonts w:ascii="Andalus" w:hAnsi="Andalus" w:cs="Andalus"/>
          <w:color w:val="000000"/>
          <w:sz w:val="24"/>
          <w:szCs w:val="24"/>
        </w:rPr>
        <w:t xml:space="preserve">a serem prestados no Município de </w:t>
      </w:r>
      <w:r w:rsidR="00E7673E" w:rsidRPr="002F457C">
        <w:rPr>
          <w:rFonts w:ascii="Andalus" w:hAnsi="Andalus" w:cs="Andalus"/>
          <w:color w:val="000000"/>
          <w:sz w:val="24"/>
          <w:szCs w:val="24"/>
        </w:rPr>
        <w:t>Novo Santo Antônio</w:t>
      </w:r>
      <w:r w:rsidR="00883CC7" w:rsidRPr="002F457C">
        <w:rPr>
          <w:rFonts w:ascii="Andalus" w:hAnsi="Andalus" w:cs="Andalus"/>
          <w:color w:val="000000"/>
          <w:sz w:val="24"/>
          <w:szCs w:val="24"/>
        </w:rPr>
        <w:t xml:space="preserve">- PI, junto à Secretaria Municipal de </w:t>
      </w:r>
      <w:r w:rsidR="00A47AF4" w:rsidRPr="002F457C">
        <w:rPr>
          <w:rFonts w:ascii="Andalus" w:hAnsi="Andalus" w:cs="Andalus"/>
          <w:color w:val="000000"/>
          <w:sz w:val="24"/>
          <w:szCs w:val="24"/>
        </w:rPr>
        <w:t>Saúde</w:t>
      </w:r>
      <w:r w:rsidR="00883CC7" w:rsidRPr="002F457C">
        <w:rPr>
          <w:rFonts w:ascii="Andalus" w:hAnsi="Andalus" w:cs="Andalus"/>
          <w:color w:val="000000"/>
          <w:sz w:val="24"/>
          <w:szCs w:val="24"/>
        </w:rPr>
        <w:t xml:space="preserve">. </w:t>
      </w:r>
    </w:p>
    <w:p w:rsidR="00553A5C" w:rsidRPr="002F457C" w:rsidRDefault="00553A5C" w:rsidP="0076723F">
      <w:pPr>
        <w:spacing w:after="0" w:line="240" w:lineRule="auto"/>
        <w:jc w:val="both"/>
        <w:rPr>
          <w:rFonts w:ascii="Andalus" w:hAnsi="Andalus" w:cs="Andalus"/>
          <w:color w:val="000000"/>
          <w:sz w:val="24"/>
          <w:szCs w:val="24"/>
        </w:rPr>
      </w:pP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2F457C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2F457C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b/>
          <w:sz w:val="24"/>
          <w:szCs w:val="24"/>
        </w:rPr>
        <w:t>I</w:t>
      </w:r>
      <w:r w:rsidRPr="002F457C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b/>
          <w:sz w:val="24"/>
          <w:szCs w:val="24"/>
        </w:rPr>
        <w:t>II</w:t>
      </w:r>
      <w:r w:rsidRPr="002F457C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2F457C">
        <w:rPr>
          <w:rFonts w:ascii="Andalus" w:hAnsi="Andalus" w:cs="Andalus"/>
          <w:b/>
          <w:sz w:val="24"/>
          <w:szCs w:val="24"/>
        </w:rPr>
        <w:t xml:space="preserve">III </w:t>
      </w:r>
      <w:r w:rsidRPr="002F457C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2F457C">
        <w:rPr>
          <w:rFonts w:ascii="Andalus" w:hAnsi="Andalus" w:cs="Andalus"/>
          <w:b/>
          <w:sz w:val="24"/>
          <w:szCs w:val="24"/>
        </w:rPr>
        <w:t>;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b/>
          <w:sz w:val="24"/>
          <w:szCs w:val="24"/>
        </w:rPr>
        <w:t xml:space="preserve">IV </w:t>
      </w:r>
      <w:r w:rsidRPr="002F457C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2F457C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A47AF4" w:rsidRPr="002F457C" w:rsidRDefault="00A47AF4" w:rsidP="00A47AF4">
      <w:pPr>
        <w:rPr>
          <w:rFonts w:ascii="Andalus" w:hAnsi="Andalus" w:cs="Andalus"/>
          <w:lang w:eastAsia="pt-BR"/>
        </w:rPr>
      </w:pPr>
    </w:p>
    <w:p w:rsidR="00A47AF4" w:rsidRPr="002F457C" w:rsidRDefault="00A47AF4" w:rsidP="00A47AF4">
      <w:pPr>
        <w:rPr>
          <w:rFonts w:ascii="Andalus" w:hAnsi="Andalus" w:cs="Andalus"/>
          <w:lang w:eastAsia="pt-BR"/>
        </w:rPr>
      </w:pP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2F457C">
        <w:rPr>
          <w:rFonts w:ascii="Andalus" w:hAnsi="Andalus" w:cs="Andalus"/>
          <w:b/>
          <w:sz w:val="24"/>
          <w:szCs w:val="24"/>
          <w:u w:val="single"/>
        </w:rPr>
        <w:t>CLÁUSULA TERCEIRA – DAS OBRIGAÇÕES DO CONTRATANTE</w:t>
      </w:r>
    </w:p>
    <w:p w:rsidR="00883CC7" w:rsidRPr="002F457C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b/>
          <w:sz w:val="24"/>
          <w:szCs w:val="24"/>
        </w:rPr>
        <w:t>I</w:t>
      </w:r>
      <w:r w:rsidRPr="002F457C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b/>
          <w:sz w:val="24"/>
          <w:szCs w:val="24"/>
        </w:rPr>
        <w:t>II</w:t>
      </w:r>
      <w:r w:rsidRPr="002F457C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b/>
          <w:sz w:val="24"/>
          <w:szCs w:val="24"/>
        </w:rPr>
        <w:t>III</w:t>
      </w:r>
      <w:r w:rsidRPr="002F457C">
        <w:rPr>
          <w:rFonts w:ascii="Andalus" w:hAnsi="Andalus" w:cs="Andalus"/>
          <w:sz w:val="24"/>
          <w:szCs w:val="24"/>
        </w:rPr>
        <w:t xml:space="preserve"> – fiscalizar o fiel cumprimento deste contrato através do setor competente da Prefeitura Municipal de </w:t>
      </w:r>
      <w:r w:rsidR="00AC04C8">
        <w:rPr>
          <w:rFonts w:ascii="Andalus" w:hAnsi="Andalus" w:cs="Andalus"/>
          <w:color w:val="000000"/>
          <w:sz w:val="24"/>
          <w:szCs w:val="24"/>
        </w:rPr>
        <w:t>Novo Santo Antonio- PI</w:t>
      </w:r>
      <w:r w:rsidRPr="002F457C">
        <w:rPr>
          <w:rFonts w:ascii="Andalus" w:hAnsi="Andalus" w:cs="Andalus"/>
          <w:sz w:val="24"/>
          <w:szCs w:val="24"/>
        </w:rPr>
        <w:t>;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2F457C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2F457C">
        <w:rPr>
          <w:rFonts w:ascii="Andalus" w:hAnsi="Andalus" w:cs="Andalus"/>
          <w:color w:val="auto"/>
        </w:rPr>
        <w:t>CLÁUSULA QUARTA – DA VALIDADE DO CONTRATO</w:t>
      </w:r>
    </w:p>
    <w:p w:rsidR="00883CC7" w:rsidRPr="002F457C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2F457C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A36F0F">
        <w:rPr>
          <w:rFonts w:ascii="Andalus" w:hAnsi="Andalus" w:cs="Andalus"/>
          <w:sz w:val="24"/>
          <w:szCs w:val="24"/>
        </w:rPr>
        <w:t>01/03</w:t>
      </w:r>
      <w:r w:rsidR="00B5542A" w:rsidRPr="002F457C">
        <w:rPr>
          <w:rFonts w:ascii="Andalus" w:hAnsi="Andalus" w:cs="Andalus"/>
          <w:sz w:val="24"/>
          <w:szCs w:val="24"/>
        </w:rPr>
        <w:t>/2017</w:t>
      </w:r>
      <w:r w:rsidRPr="002F457C">
        <w:rPr>
          <w:rFonts w:ascii="Andalus" w:hAnsi="Andalus" w:cs="Andalus"/>
          <w:sz w:val="24"/>
          <w:szCs w:val="24"/>
        </w:rPr>
        <w:t xml:space="preserve"> a </w:t>
      </w:r>
      <w:r w:rsidR="00B5542A" w:rsidRPr="002F457C">
        <w:rPr>
          <w:rFonts w:ascii="Andalus" w:hAnsi="Andalus" w:cs="Andalus"/>
          <w:sz w:val="24"/>
          <w:szCs w:val="24"/>
        </w:rPr>
        <w:t>31/12/2017.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2F457C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2F457C">
        <w:rPr>
          <w:rFonts w:ascii="Andalus" w:hAnsi="Andalus" w:cs="Andalus"/>
          <w:color w:val="auto"/>
        </w:rPr>
        <w:t xml:space="preserve">CLÁUSULA QUINTA - DAS CONDIÇÕES DE PAGAMENTO </w:t>
      </w:r>
    </w:p>
    <w:p w:rsidR="00A36F0F" w:rsidRPr="00A36F0F" w:rsidRDefault="00A36F0F" w:rsidP="00A36F0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0"/>
        </w:rPr>
      </w:pPr>
      <w:r w:rsidRPr="00A36F0F">
        <w:rPr>
          <w:rFonts w:ascii="Andalus" w:hAnsi="Andalus" w:cs="Andalus"/>
          <w:sz w:val="24"/>
          <w:szCs w:val="20"/>
        </w:rPr>
        <w:t xml:space="preserve">Será pago ao Contratado o valor mensal estimado de R$ </w:t>
      </w:r>
      <w:r w:rsidR="00ED11CA">
        <w:rPr>
          <w:rFonts w:ascii="Andalus" w:hAnsi="Andalus" w:cs="Andalus"/>
          <w:sz w:val="24"/>
          <w:szCs w:val="20"/>
        </w:rPr>
        <w:t>9</w:t>
      </w:r>
      <w:r w:rsidRPr="00A36F0F">
        <w:rPr>
          <w:rFonts w:ascii="Andalus" w:hAnsi="Andalus" w:cs="Andalus"/>
          <w:sz w:val="24"/>
          <w:szCs w:val="20"/>
        </w:rPr>
        <w:t>.000,00 (</w:t>
      </w:r>
      <w:r>
        <w:rPr>
          <w:rFonts w:ascii="Andalus" w:hAnsi="Andalus" w:cs="Andalus"/>
          <w:sz w:val="24"/>
          <w:szCs w:val="20"/>
        </w:rPr>
        <w:t>oito mil reais</w:t>
      </w:r>
      <w:r w:rsidRPr="00A36F0F">
        <w:rPr>
          <w:rFonts w:ascii="Andalus" w:hAnsi="Andalus" w:cs="Andalus"/>
          <w:sz w:val="24"/>
          <w:szCs w:val="20"/>
        </w:rPr>
        <w:t xml:space="preserve">), de acordo com a quantidade mensal de procedimentos realizados.      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2F457C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2F457C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2F457C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2F457C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2F457C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2F457C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2F457C">
        <w:rPr>
          <w:rFonts w:ascii="Andalus" w:hAnsi="Andalus" w:cs="Andalus"/>
          <w:iCs/>
          <w:sz w:val="24"/>
          <w:szCs w:val="24"/>
        </w:rPr>
        <w:t>PARÁGRAFO ÚNICO</w:t>
      </w:r>
      <w:r w:rsidRPr="002F457C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2F457C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2F457C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2F457C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2F457C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b/>
          <w:iCs/>
          <w:sz w:val="24"/>
          <w:szCs w:val="24"/>
        </w:rPr>
        <w:t>PARÁGRAFO ÚNICO</w:t>
      </w:r>
      <w:r w:rsidRPr="002F457C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2F457C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B5542A" w:rsidRPr="002F457C" w:rsidRDefault="00B5542A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2F457C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2F457C">
        <w:rPr>
          <w:rFonts w:ascii="Andalus" w:hAnsi="Andalus" w:cs="Andalus"/>
          <w:b/>
          <w:sz w:val="24"/>
          <w:szCs w:val="24"/>
          <w:u w:val="single"/>
        </w:rPr>
        <w:t>CLÁUSULA NONA – DA PUBLICAÇÃO</w:t>
      </w:r>
    </w:p>
    <w:p w:rsidR="00883CC7" w:rsidRPr="002F457C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2F457C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sz w:val="24"/>
          <w:szCs w:val="24"/>
        </w:rPr>
        <w:tab/>
      </w:r>
    </w:p>
    <w:p w:rsidR="00883CC7" w:rsidRPr="002F457C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2F457C">
        <w:rPr>
          <w:rFonts w:ascii="Andalus" w:hAnsi="Andalus" w:cs="Andalus"/>
          <w:color w:val="auto"/>
        </w:rPr>
        <w:t xml:space="preserve">CLÁUSULA DÉCIMA - DO FORO </w:t>
      </w:r>
    </w:p>
    <w:p w:rsidR="00883CC7" w:rsidRPr="002F457C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2F457C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2F457C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2F457C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2F457C">
        <w:rPr>
          <w:rFonts w:ascii="Andalus" w:hAnsi="Andalus" w:cs="Andalus"/>
          <w:sz w:val="24"/>
          <w:szCs w:val="24"/>
        </w:rPr>
        <w:t xml:space="preserve"> (PI),</w:t>
      </w:r>
      <w:r w:rsidR="00883CC7" w:rsidRPr="002F457C">
        <w:rPr>
          <w:rFonts w:ascii="Andalus" w:hAnsi="Andalus" w:cs="Andalus"/>
          <w:sz w:val="24"/>
          <w:szCs w:val="24"/>
        </w:rPr>
        <w:t xml:space="preserve"> </w:t>
      </w:r>
      <w:r w:rsidR="00A36F0F">
        <w:rPr>
          <w:rFonts w:ascii="Andalus" w:hAnsi="Andalus" w:cs="Andalus"/>
          <w:sz w:val="24"/>
          <w:szCs w:val="24"/>
        </w:rPr>
        <w:t>01</w:t>
      </w:r>
      <w:r w:rsidR="00883CC7" w:rsidRPr="002F457C">
        <w:rPr>
          <w:rFonts w:ascii="Andalus" w:hAnsi="Andalus" w:cs="Andalus"/>
          <w:sz w:val="24"/>
          <w:szCs w:val="24"/>
        </w:rPr>
        <w:t xml:space="preserve"> de </w:t>
      </w:r>
      <w:r w:rsidR="00A36F0F">
        <w:rPr>
          <w:rFonts w:ascii="Andalus" w:hAnsi="Andalus" w:cs="Andalus"/>
          <w:sz w:val="24"/>
          <w:szCs w:val="24"/>
        </w:rPr>
        <w:t>Março</w:t>
      </w:r>
      <w:r w:rsidR="00883CC7" w:rsidRPr="002F457C">
        <w:rPr>
          <w:rFonts w:ascii="Andalus" w:hAnsi="Andalus" w:cs="Andalus"/>
          <w:sz w:val="24"/>
          <w:szCs w:val="24"/>
        </w:rPr>
        <w:t xml:space="preserve"> de 2017</w:t>
      </w:r>
      <w:r w:rsidR="00B82ACA" w:rsidRPr="002F457C">
        <w:rPr>
          <w:rFonts w:ascii="Andalus" w:hAnsi="Andalus" w:cs="Andalus"/>
          <w:sz w:val="24"/>
          <w:szCs w:val="24"/>
        </w:rPr>
        <w:t>.</w:t>
      </w:r>
    </w:p>
    <w:p w:rsidR="00B82ACA" w:rsidRPr="002F457C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2F457C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2F457C">
        <w:rPr>
          <w:rFonts w:ascii="Andalus" w:hAnsi="Andalus" w:cs="Andalus"/>
          <w:b/>
        </w:rPr>
        <w:t>____________________________________________________________</w:t>
      </w:r>
    </w:p>
    <w:p w:rsidR="00B82ACA" w:rsidRPr="00A36F0F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A36F0F">
        <w:rPr>
          <w:rFonts w:ascii="Andalus" w:hAnsi="Andalus" w:cs="Andalus"/>
          <w:b/>
          <w:sz w:val="24"/>
        </w:rPr>
        <w:t>Contratante: Munic</w:t>
      </w:r>
      <w:r w:rsidR="00883CC7" w:rsidRPr="00A36F0F">
        <w:rPr>
          <w:rFonts w:ascii="Andalus" w:hAnsi="Andalus" w:cs="Andalus"/>
          <w:b/>
          <w:sz w:val="24"/>
        </w:rPr>
        <w:t>ípio</w:t>
      </w:r>
      <w:r w:rsidRPr="00A36F0F">
        <w:rPr>
          <w:rFonts w:ascii="Andalus" w:hAnsi="Andalus" w:cs="Andalus"/>
          <w:b/>
          <w:sz w:val="24"/>
        </w:rPr>
        <w:t xml:space="preserve"> de </w:t>
      </w:r>
      <w:r w:rsidR="00553A5C" w:rsidRPr="00A36F0F">
        <w:rPr>
          <w:rFonts w:ascii="Andalus" w:hAnsi="Andalus" w:cs="Andalus"/>
          <w:b/>
          <w:sz w:val="24"/>
        </w:rPr>
        <w:t>Novo Santo Antônio</w:t>
      </w:r>
      <w:r w:rsidRPr="00A36F0F">
        <w:rPr>
          <w:rFonts w:ascii="Andalus" w:hAnsi="Andalus" w:cs="Andalus"/>
          <w:b/>
          <w:sz w:val="24"/>
        </w:rPr>
        <w:t xml:space="preserve"> -PI</w:t>
      </w:r>
    </w:p>
    <w:p w:rsidR="00B82ACA" w:rsidRPr="002F457C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2F457C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2F457C">
        <w:rPr>
          <w:rFonts w:ascii="Andalus" w:hAnsi="Andalus" w:cs="Andalus"/>
          <w:b/>
        </w:rPr>
        <w:t>___________________________________________________________</w:t>
      </w:r>
    </w:p>
    <w:p w:rsidR="00B82ACA" w:rsidRPr="002F457C" w:rsidRDefault="00B82ACA" w:rsidP="00B82ACA">
      <w:pPr>
        <w:spacing w:line="100" w:lineRule="atLeast"/>
        <w:jc w:val="center"/>
        <w:rPr>
          <w:rFonts w:ascii="Andalus" w:hAnsi="Andalus" w:cs="Andalus"/>
          <w:b/>
          <w:color w:val="FF0000"/>
        </w:rPr>
      </w:pPr>
      <w:r w:rsidRPr="00A36F0F">
        <w:rPr>
          <w:rFonts w:ascii="Andalus" w:hAnsi="Andalus" w:cs="Andalus"/>
          <w:b/>
        </w:rPr>
        <w:t>Contratado (a):</w:t>
      </w:r>
      <w:r w:rsidRPr="00A36F0F">
        <w:rPr>
          <w:rFonts w:ascii="Andalus" w:hAnsi="Andalus" w:cs="Andalus"/>
          <w:b/>
          <w:color w:val="FF0000"/>
        </w:rPr>
        <w:t xml:space="preserve"> </w:t>
      </w:r>
      <w:r w:rsidR="00A36F0F" w:rsidRPr="00A36F0F">
        <w:rPr>
          <w:rFonts w:ascii="Andalus" w:hAnsi="Andalus" w:cs="Andalus"/>
          <w:b/>
        </w:rPr>
        <w:t>José</w:t>
      </w:r>
      <w:r w:rsidR="00A36F0F" w:rsidRPr="00A36F0F">
        <w:rPr>
          <w:rFonts w:ascii="Andalus" w:hAnsi="Andalus" w:cs="Andalus"/>
          <w:b/>
          <w:sz w:val="24"/>
          <w:szCs w:val="24"/>
        </w:rPr>
        <w:t xml:space="preserve"> Geraldo Vieira de Alencar</w:t>
      </w:r>
    </w:p>
    <w:p w:rsidR="00883CC7" w:rsidRPr="002F457C" w:rsidRDefault="00883CC7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2F457C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2F457C">
        <w:rPr>
          <w:rFonts w:ascii="Andalus" w:hAnsi="Andalus" w:cs="Andalus"/>
        </w:rPr>
        <w:t>Testemunhas:</w:t>
      </w:r>
    </w:p>
    <w:p w:rsidR="00B82ACA" w:rsidRPr="002F457C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2F457C">
        <w:rPr>
          <w:rFonts w:ascii="Andalus" w:hAnsi="Andalus" w:cs="Andalus"/>
        </w:rPr>
        <w:t>_________________________________________ CPF nº</w:t>
      </w:r>
    </w:p>
    <w:p w:rsidR="00B82ACA" w:rsidRPr="002F457C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2F457C">
        <w:rPr>
          <w:rFonts w:ascii="Andalus" w:hAnsi="Andalus" w:cs="Andalus"/>
          <w:b/>
          <w:u w:val="single"/>
        </w:rPr>
        <w:softHyphen/>
      </w:r>
      <w:r w:rsidRPr="002F457C">
        <w:rPr>
          <w:rFonts w:ascii="Andalus" w:hAnsi="Andalus" w:cs="Andalus"/>
          <w:b/>
          <w:u w:val="single"/>
        </w:rPr>
        <w:softHyphen/>
      </w:r>
      <w:r w:rsidRPr="002F457C">
        <w:rPr>
          <w:rFonts w:ascii="Andalus" w:hAnsi="Andalus" w:cs="Andalus"/>
          <w:b/>
          <w:u w:val="single"/>
        </w:rPr>
        <w:softHyphen/>
      </w:r>
      <w:r w:rsidRPr="002F457C">
        <w:rPr>
          <w:rFonts w:ascii="Andalus" w:hAnsi="Andalus" w:cs="Andalus"/>
          <w:b/>
          <w:u w:val="single"/>
        </w:rPr>
        <w:softHyphen/>
      </w:r>
      <w:r w:rsidRPr="002F457C">
        <w:rPr>
          <w:rFonts w:ascii="Andalus" w:hAnsi="Andalus" w:cs="Andalus"/>
          <w:b/>
          <w:u w:val="single"/>
        </w:rPr>
        <w:softHyphen/>
      </w:r>
      <w:r w:rsidRPr="002F457C">
        <w:rPr>
          <w:rFonts w:ascii="Andalus" w:hAnsi="Andalus" w:cs="Andalus"/>
          <w:b/>
          <w:u w:val="single"/>
        </w:rPr>
        <w:softHyphen/>
      </w:r>
      <w:r w:rsidRPr="002F457C">
        <w:rPr>
          <w:rFonts w:ascii="Andalus" w:hAnsi="Andalus" w:cs="Andalus"/>
          <w:b/>
          <w:u w:val="single"/>
        </w:rPr>
        <w:softHyphen/>
      </w:r>
      <w:r w:rsidRPr="002F457C">
        <w:rPr>
          <w:rFonts w:ascii="Andalus" w:hAnsi="Andalus" w:cs="Andalus"/>
          <w:b/>
          <w:u w:val="single"/>
        </w:rPr>
        <w:softHyphen/>
      </w:r>
      <w:r w:rsidRPr="002F457C">
        <w:rPr>
          <w:rFonts w:ascii="Andalus" w:hAnsi="Andalus" w:cs="Andalus"/>
          <w:b/>
          <w:u w:val="single"/>
        </w:rPr>
        <w:softHyphen/>
      </w:r>
      <w:r w:rsidRPr="002F457C">
        <w:rPr>
          <w:rFonts w:ascii="Andalus" w:hAnsi="Andalus" w:cs="Andalus"/>
        </w:rPr>
        <w:t>_________________________________________ CPF nº</w:t>
      </w:r>
    </w:p>
    <w:p w:rsidR="00883CC7" w:rsidRPr="002F457C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2F457C" w:rsidSect="00C27212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FF6" w:rsidRDefault="00C02FF6" w:rsidP="002A157D">
      <w:pPr>
        <w:spacing w:after="0" w:line="240" w:lineRule="auto"/>
      </w:pPr>
      <w:r>
        <w:separator/>
      </w:r>
    </w:p>
  </w:endnote>
  <w:endnote w:type="continuationSeparator" w:id="1">
    <w:p w:rsidR="00C02FF6" w:rsidRDefault="00C02FF6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FF6" w:rsidRDefault="00C02FF6" w:rsidP="002A157D">
      <w:pPr>
        <w:spacing w:after="0" w:line="240" w:lineRule="auto"/>
      </w:pPr>
      <w:r>
        <w:separator/>
      </w:r>
    </w:p>
  </w:footnote>
  <w:footnote w:type="continuationSeparator" w:id="1">
    <w:p w:rsidR="00C02FF6" w:rsidRDefault="00C02FF6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24043"/>
    <w:rsid w:val="00046347"/>
    <w:rsid w:val="000C41F5"/>
    <w:rsid w:val="000E7F8B"/>
    <w:rsid w:val="000F024A"/>
    <w:rsid w:val="001A7BF0"/>
    <w:rsid w:val="002563CA"/>
    <w:rsid w:val="00287E57"/>
    <w:rsid w:val="002A157D"/>
    <w:rsid w:val="002E7188"/>
    <w:rsid w:val="002F457C"/>
    <w:rsid w:val="003D5B5D"/>
    <w:rsid w:val="003D7FA8"/>
    <w:rsid w:val="00450B41"/>
    <w:rsid w:val="004E6805"/>
    <w:rsid w:val="00553A5C"/>
    <w:rsid w:val="005A229A"/>
    <w:rsid w:val="00640DB1"/>
    <w:rsid w:val="00641C2E"/>
    <w:rsid w:val="00653C40"/>
    <w:rsid w:val="00742AB8"/>
    <w:rsid w:val="0076723F"/>
    <w:rsid w:val="0077011A"/>
    <w:rsid w:val="00783E9F"/>
    <w:rsid w:val="007936D9"/>
    <w:rsid w:val="007C2363"/>
    <w:rsid w:val="0087565C"/>
    <w:rsid w:val="00883CC7"/>
    <w:rsid w:val="00953453"/>
    <w:rsid w:val="009B4324"/>
    <w:rsid w:val="00A36F0F"/>
    <w:rsid w:val="00A47AF4"/>
    <w:rsid w:val="00AC04C8"/>
    <w:rsid w:val="00AF252B"/>
    <w:rsid w:val="00B5542A"/>
    <w:rsid w:val="00B65CD3"/>
    <w:rsid w:val="00B82ACA"/>
    <w:rsid w:val="00C02FF6"/>
    <w:rsid w:val="00C27212"/>
    <w:rsid w:val="00C34535"/>
    <w:rsid w:val="00CE60F0"/>
    <w:rsid w:val="00D532F0"/>
    <w:rsid w:val="00E7106F"/>
    <w:rsid w:val="00E7673E"/>
    <w:rsid w:val="00EC79AF"/>
    <w:rsid w:val="00ED11CA"/>
    <w:rsid w:val="00F301C2"/>
    <w:rsid w:val="00F5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8</cp:revision>
  <cp:lastPrinted>2017-01-25T16:08:00Z</cp:lastPrinted>
  <dcterms:created xsi:type="dcterms:W3CDTF">2017-03-21T11:27:00Z</dcterms:created>
  <dcterms:modified xsi:type="dcterms:W3CDTF">2017-03-28T15:33:00Z</dcterms:modified>
</cp:coreProperties>
</file>