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14" w:rsidRDefault="00B71F14" w:rsidP="00B71F14">
      <w:pPr>
        <w:tabs>
          <w:tab w:val="left" w:pos="851"/>
          <w:tab w:val="left" w:pos="1560"/>
        </w:tabs>
        <w:spacing w:before="120" w:after="120"/>
        <w:ind w:right="-516"/>
        <w:jc w:val="both"/>
        <w:rPr>
          <w:rFonts w:ascii="Calibri" w:hAnsi="Calibri" w:cs="Calibri"/>
          <w:b/>
          <w:sz w:val="24"/>
          <w:szCs w:val="24"/>
        </w:rPr>
      </w:pPr>
      <w:r w:rsidRPr="004D2A90">
        <w:rPr>
          <w:rFonts w:ascii="Calibri" w:hAnsi="Calibri" w:cs="Calibri"/>
          <w:b/>
          <w:sz w:val="24"/>
          <w:szCs w:val="24"/>
        </w:rPr>
        <w:t xml:space="preserve">PROCESSO ADMINISTRATIVO Nº </w:t>
      </w:r>
      <w:r>
        <w:rPr>
          <w:rFonts w:ascii="Calibri" w:hAnsi="Calibri" w:cs="Calibri"/>
          <w:b/>
          <w:sz w:val="24"/>
          <w:szCs w:val="24"/>
        </w:rPr>
        <w:t>083/2017</w:t>
      </w:r>
      <w:r w:rsidRPr="004D2A90">
        <w:rPr>
          <w:rFonts w:ascii="Calibri" w:hAnsi="Calibri" w:cs="Calibri"/>
          <w:b/>
          <w:sz w:val="24"/>
          <w:szCs w:val="24"/>
        </w:rPr>
        <w:t>-CLP</w:t>
      </w:r>
    </w:p>
    <w:p w:rsidR="00B71F14" w:rsidRPr="004D2A90" w:rsidRDefault="00B71F14" w:rsidP="00B71F14">
      <w:pPr>
        <w:tabs>
          <w:tab w:val="left" w:pos="851"/>
          <w:tab w:val="left" w:pos="1560"/>
        </w:tabs>
        <w:spacing w:before="120" w:after="120"/>
        <w:ind w:right="-516"/>
        <w:jc w:val="both"/>
        <w:rPr>
          <w:rFonts w:ascii="Calibri" w:hAnsi="Calibri" w:cs="Calibri"/>
          <w:b/>
          <w:sz w:val="24"/>
          <w:szCs w:val="24"/>
        </w:rPr>
      </w:pPr>
      <w:r w:rsidRPr="004D2A90">
        <w:rPr>
          <w:rFonts w:ascii="Calibri" w:hAnsi="Calibri" w:cs="Calibri"/>
          <w:b/>
          <w:sz w:val="24"/>
          <w:szCs w:val="24"/>
        </w:rPr>
        <w:t xml:space="preserve">TOMADA DE PREÇOS Nº </w:t>
      </w:r>
      <w:r>
        <w:rPr>
          <w:rFonts w:ascii="Calibri" w:hAnsi="Calibri" w:cs="Calibri"/>
          <w:b/>
          <w:sz w:val="24"/>
          <w:szCs w:val="24"/>
        </w:rPr>
        <w:t xml:space="preserve">017/2017 </w:t>
      </w:r>
    </w:p>
    <w:p w:rsidR="00B71F14" w:rsidRDefault="00B71F14" w:rsidP="00B71F14">
      <w:pPr>
        <w:tabs>
          <w:tab w:val="left" w:pos="0"/>
          <w:tab w:val="left" w:pos="1134"/>
        </w:tabs>
        <w:spacing w:before="120" w:after="120"/>
        <w:jc w:val="center"/>
        <w:rPr>
          <w:rFonts w:ascii="Calibri" w:hAnsi="Calibri" w:cs="Calibri"/>
          <w:b/>
          <w:sz w:val="24"/>
          <w:szCs w:val="24"/>
          <w:u w:val="single"/>
        </w:rPr>
      </w:pPr>
      <w:r w:rsidRPr="004D2A90">
        <w:rPr>
          <w:rFonts w:ascii="Calibri" w:hAnsi="Calibri" w:cs="Calibri"/>
          <w:b/>
          <w:sz w:val="24"/>
          <w:szCs w:val="24"/>
          <w:u w:val="single"/>
        </w:rPr>
        <w:t>EDITAL</w:t>
      </w:r>
    </w:p>
    <w:p w:rsidR="00B71F14" w:rsidRPr="004D2A90" w:rsidRDefault="00B71F14" w:rsidP="00B71F14">
      <w:pPr>
        <w:tabs>
          <w:tab w:val="left" w:pos="0"/>
          <w:tab w:val="left" w:pos="1134"/>
        </w:tabs>
        <w:spacing w:before="120" w:after="120"/>
        <w:jc w:val="center"/>
        <w:rPr>
          <w:rFonts w:ascii="Calibri" w:hAnsi="Calibri" w:cs="Calibri"/>
          <w:b/>
          <w:sz w:val="24"/>
          <w:szCs w:val="24"/>
          <w:u w:val="single"/>
        </w:rPr>
      </w:pPr>
    </w:p>
    <w:p w:rsidR="00B71F14" w:rsidRPr="000C6992" w:rsidRDefault="00B71F14" w:rsidP="00B71F14">
      <w:pPr>
        <w:tabs>
          <w:tab w:val="left" w:pos="0"/>
          <w:tab w:val="left" w:pos="1134"/>
        </w:tabs>
        <w:spacing w:before="120" w:after="120"/>
        <w:jc w:val="both"/>
        <w:rPr>
          <w:rFonts w:ascii="Calibri" w:hAnsi="Calibri"/>
          <w:sz w:val="24"/>
          <w:szCs w:val="24"/>
        </w:rPr>
      </w:pPr>
      <w:r>
        <w:rPr>
          <w:rFonts w:ascii="Calibri" w:hAnsi="Calibri" w:cs="Calibri"/>
          <w:sz w:val="24"/>
          <w:szCs w:val="24"/>
        </w:rPr>
        <w:t>O</w:t>
      </w:r>
      <w:r w:rsidRPr="004D2A90">
        <w:rPr>
          <w:rFonts w:ascii="Calibri" w:hAnsi="Calibri" w:cs="Calibri"/>
          <w:b/>
          <w:sz w:val="24"/>
          <w:szCs w:val="24"/>
        </w:rPr>
        <w:t xml:space="preserve"> MUNICIP</w:t>
      </w:r>
      <w:r>
        <w:rPr>
          <w:rFonts w:ascii="Calibri" w:hAnsi="Calibri" w:cs="Calibri"/>
          <w:b/>
          <w:sz w:val="24"/>
          <w:szCs w:val="24"/>
        </w:rPr>
        <w:t>IO</w:t>
      </w:r>
      <w:r w:rsidRPr="004D2A90">
        <w:rPr>
          <w:rFonts w:ascii="Calibri" w:hAnsi="Calibri" w:cs="Calibri"/>
          <w:b/>
          <w:sz w:val="24"/>
          <w:szCs w:val="24"/>
        </w:rPr>
        <w:t xml:space="preserve"> DE CORRENTE– PI,</w:t>
      </w:r>
      <w:r w:rsidRPr="004D2A90">
        <w:rPr>
          <w:rFonts w:ascii="Calibri" w:hAnsi="Calibri" w:cs="Calibri"/>
          <w:sz w:val="24"/>
          <w:szCs w:val="24"/>
        </w:rPr>
        <w:t xml:space="preserve"> através da </w:t>
      </w:r>
      <w:r>
        <w:rPr>
          <w:rFonts w:ascii="Calibri" w:hAnsi="Calibri" w:cs="Calibri"/>
          <w:b/>
          <w:sz w:val="24"/>
          <w:szCs w:val="24"/>
        </w:rPr>
        <w:t>CENTRAL</w:t>
      </w:r>
      <w:r w:rsidRPr="004D2A90">
        <w:rPr>
          <w:rFonts w:ascii="Calibri" w:hAnsi="Calibri" w:cs="Calibri"/>
          <w:b/>
          <w:sz w:val="24"/>
          <w:szCs w:val="24"/>
        </w:rPr>
        <w:t xml:space="preserve"> DE LICITAÇÕES PÚBLICAS</w:t>
      </w:r>
      <w:r w:rsidRPr="004D2A90">
        <w:rPr>
          <w:rFonts w:ascii="Calibri" w:hAnsi="Calibri" w:cs="Calibri"/>
          <w:sz w:val="24"/>
          <w:szCs w:val="24"/>
        </w:rPr>
        <w:t>, torna público, para o conhecimento de to</w:t>
      </w:r>
      <w:r>
        <w:rPr>
          <w:rFonts w:ascii="Calibri" w:hAnsi="Calibri" w:cs="Calibri"/>
          <w:sz w:val="24"/>
          <w:szCs w:val="24"/>
        </w:rPr>
        <w:t>dos</w:t>
      </w:r>
      <w:r w:rsidRPr="004D2A90">
        <w:rPr>
          <w:rFonts w:ascii="Calibri" w:hAnsi="Calibri" w:cs="Calibri"/>
          <w:sz w:val="24"/>
          <w:szCs w:val="24"/>
        </w:rPr>
        <w:t xml:space="preserve"> os interessa</w:t>
      </w:r>
      <w:r>
        <w:rPr>
          <w:rFonts w:ascii="Calibri" w:hAnsi="Calibri" w:cs="Calibri"/>
          <w:sz w:val="24"/>
          <w:szCs w:val="24"/>
        </w:rPr>
        <w:t>dos</w:t>
      </w:r>
      <w:r w:rsidRPr="004D2A90">
        <w:rPr>
          <w:rFonts w:ascii="Calibri" w:hAnsi="Calibri" w:cs="Calibri"/>
          <w:sz w:val="24"/>
          <w:szCs w:val="24"/>
        </w:rPr>
        <w:t xml:space="preserve"> que realizará licitação, na modalidade</w:t>
      </w:r>
      <w:r w:rsidRPr="004D2A90">
        <w:rPr>
          <w:rFonts w:ascii="Calibri" w:hAnsi="Calibri" w:cs="Calibri"/>
          <w:b/>
          <w:sz w:val="24"/>
          <w:szCs w:val="24"/>
        </w:rPr>
        <w:t xml:space="preserve"> TOMADA DE PREÇOS</w:t>
      </w:r>
      <w:r w:rsidRPr="004D2A90">
        <w:rPr>
          <w:rFonts w:ascii="Calibri" w:hAnsi="Calibri" w:cs="Calibri"/>
          <w:sz w:val="24"/>
          <w:szCs w:val="24"/>
        </w:rPr>
        <w:t xml:space="preserve">, do tipo </w:t>
      </w:r>
      <w:bookmarkStart w:id="0" w:name="_GoBack"/>
      <w:bookmarkEnd w:id="0"/>
      <w:r w:rsidRPr="004D2A90">
        <w:rPr>
          <w:rFonts w:ascii="Calibri" w:hAnsi="Calibri" w:cs="Calibri"/>
          <w:b/>
          <w:sz w:val="24"/>
          <w:szCs w:val="24"/>
        </w:rPr>
        <w:t xml:space="preserve">MENOR PREÇO e ADJUDICAÇÃO </w:t>
      </w:r>
      <w:r>
        <w:rPr>
          <w:rFonts w:ascii="Calibri" w:hAnsi="Calibri" w:cs="Calibri"/>
          <w:b/>
          <w:sz w:val="24"/>
          <w:szCs w:val="24"/>
        </w:rPr>
        <w:t>GLOBAL</w:t>
      </w:r>
      <w:r w:rsidRPr="004D2A90">
        <w:rPr>
          <w:rFonts w:ascii="Calibri" w:hAnsi="Calibri" w:cs="Calibri"/>
          <w:b/>
          <w:sz w:val="24"/>
          <w:szCs w:val="24"/>
        </w:rPr>
        <w:t xml:space="preserve">, </w:t>
      </w:r>
      <w:r w:rsidRPr="004D2A90">
        <w:rPr>
          <w:rFonts w:ascii="Calibri" w:hAnsi="Calibri" w:cs="Calibri"/>
          <w:sz w:val="24"/>
          <w:szCs w:val="24"/>
        </w:rPr>
        <w:t xml:space="preserve">pelo regime de </w:t>
      </w:r>
      <w:r w:rsidRPr="004D2A90">
        <w:rPr>
          <w:rFonts w:ascii="Calibri" w:hAnsi="Calibri" w:cs="Calibri"/>
          <w:b/>
          <w:sz w:val="24"/>
          <w:szCs w:val="24"/>
        </w:rPr>
        <w:t>EMPREITADA GLOBAL</w:t>
      </w:r>
      <w:r w:rsidRPr="004D2A90">
        <w:rPr>
          <w:rFonts w:ascii="Calibri" w:hAnsi="Calibri" w:cs="Calibri"/>
          <w:sz w:val="24"/>
          <w:szCs w:val="24"/>
        </w:rPr>
        <w:t>, regida pela Lei nº 8.666/93 e suas alterações posteriores</w:t>
      </w:r>
      <w:r>
        <w:rPr>
          <w:rFonts w:ascii="Calibri" w:hAnsi="Calibri" w:cs="Calibri"/>
          <w:sz w:val="24"/>
          <w:szCs w:val="24"/>
        </w:rPr>
        <w:t xml:space="preserve">, </w:t>
      </w:r>
      <w:r w:rsidRPr="000C6992">
        <w:rPr>
          <w:rFonts w:ascii="Calibri" w:hAnsi="Calibri"/>
          <w:sz w:val="24"/>
          <w:szCs w:val="24"/>
        </w:rPr>
        <w:t>Lei Municipal nº. 528/</w:t>
      </w:r>
      <w:r>
        <w:rPr>
          <w:rFonts w:ascii="Calibri" w:hAnsi="Calibri"/>
          <w:sz w:val="24"/>
          <w:szCs w:val="24"/>
        </w:rPr>
        <w:t>2013</w:t>
      </w:r>
      <w:r w:rsidRPr="000C6992">
        <w:rPr>
          <w:rFonts w:ascii="Calibri" w:hAnsi="Calibri"/>
          <w:sz w:val="24"/>
          <w:szCs w:val="24"/>
        </w:rPr>
        <w:t>, c/c a Lei Complementar Federal nº. 123/</w:t>
      </w:r>
      <w:r>
        <w:rPr>
          <w:rFonts w:ascii="Calibri" w:hAnsi="Calibri"/>
          <w:sz w:val="24"/>
          <w:szCs w:val="24"/>
        </w:rPr>
        <w:t>20</w:t>
      </w:r>
      <w:r w:rsidRPr="000C6992">
        <w:rPr>
          <w:rFonts w:ascii="Calibri" w:hAnsi="Calibri"/>
          <w:sz w:val="24"/>
          <w:szCs w:val="24"/>
        </w:rPr>
        <w:t>06</w:t>
      </w:r>
      <w:r>
        <w:rPr>
          <w:rFonts w:ascii="Calibri" w:hAnsi="Calibri"/>
          <w:sz w:val="24"/>
          <w:szCs w:val="24"/>
        </w:rPr>
        <w:t xml:space="preserve">, </w:t>
      </w:r>
      <w:r w:rsidRPr="000C6992">
        <w:rPr>
          <w:rFonts w:ascii="Calibri" w:hAnsi="Calibri"/>
          <w:sz w:val="24"/>
          <w:szCs w:val="24"/>
        </w:rPr>
        <w:t>c/c a Lei Complementar Federal nº</w:t>
      </w:r>
      <w:r>
        <w:rPr>
          <w:rFonts w:ascii="Calibri" w:hAnsi="Calibri"/>
          <w:sz w:val="24"/>
          <w:szCs w:val="24"/>
        </w:rPr>
        <w:t xml:space="preserve"> 147/2014</w:t>
      </w:r>
      <w:r w:rsidRPr="000C6992">
        <w:rPr>
          <w:rFonts w:ascii="Calibri" w:hAnsi="Calibri"/>
          <w:sz w:val="24"/>
          <w:szCs w:val="24"/>
        </w:rPr>
        <w:t>.</w:t>
      </w:r>
    </w:p>
    <w:p w:rsidR="00B71F14" w:rsidRPr="004D2A90" w:rsidRDefault="00B71F14" w:rsidP="00B71F14">
      <w:pPr>
        <w:tabs>
          <w:tab w:val="left" w:pos="0"/>
          <w:tab w:val="left" w:pos="1134"/>
        </w:tabs>
        <w:spacing w:before="120" w:after="120"/>
        <w:jc w:val="both"/>
        <w:rPr>
          <w:rFonts w:ascii="Calibri" w:hAnsi="Calibri" w:cs="Calibri"/>
          <w:sz w:val="24"/>
          <w:szCs w:val="24"/>
        </w:rPr>
      </w:pPr>
      <w:r w:rsidRPr="004D2A90">
        <w:rPr>
          <w:rFonts w:ascii="Calibri" w:hAnsi="Calibri" w:cs="Calibri"/>
          <w:sz w:val="24"/>
          <w:szCs w:val="24"/>
        </w:rPr>
        <w:t xml:space="preserve">A reunião para recebimento e abertura </w:t>
      </w:r>
      <w:r>
        <w:rPr>
          <w:rFonts w:ascii="Calibri" w:hAnsi="Calibri" w:cs="Calibri"/>
          <w:sz w:val="24"/>
          <w:szCs w:val="24"/>
        </w:rPr>
        <w:t>dos</w:t>
      </w:r>
      <w:r w:rsidRPr="004D2A90">
        <w:rPr>
          <w:rFonts w:ascii="Calibri" w:hAnsi="Calibri" w:cs="Calibri"/>
          <w:sz w:val="24"/>
          <w:szCs w:val="24"/>
        </w:rPr>
        <w:t xml:space="preserve"> envelopes dar-se-á às</w:t>
      </w:r>
      <w:r w:rsidRPr="004D2A90">
        <w:rPr>
          <w:rFonts w:ascii="Calibri" w:hAnsi="Calibri" w:cs="Calibri"/>
          <w:b/>
          <w:sz w:val="24"/>
          <w:szCs w:val="24"/>
        </w:rPr>
        <w:t xml:space="preserve"> </w:t>
      </w:r>
      <w:r>
        <w:rPr>
          <w:rFonts w:ascii="Calibri" w:hAnsi="Calibri" w:cs="Calibri"/>
          <w:b/>
          <w:sz w:val="24"/>
          <w:szCs w:val="24"/>
        </w:rPr>
        <w:t>11 horas</w:t>
      </w:r>
      <w:r w:rsidRPr="004D2A90">
        <w:rPr>
          <w:rFonts w:ascii="Calibri" w:hAnsi="Calibri" w:cs="Calibri"/>
          <w:b/>
          <w:sz w:val="24"/>
          <w:szCs w:val="24"/>
        </w:rPr>
        <w:t xml:space="preserve"> do dia </w:t>
      </w:r>
      <w:r>
        <w:rPr>
          <w:rFonts w:ascii="Calibri" w:hAnsi="Calibri" w:cs="Calibri"/>
          <w:b/>
          <w:sz w:val="24"/>
          <w:szCs w:val="24"/>
        </w:rPr>
        <w:t>10</w:t>
      </w:r>
      <w:r w:rsidRPr="004D2A90">
        <w:rPr>
          <w:rFonts w:ascii="Calibri" w:hAnsi="Calibri" w:cs="Calibri"/>
          <w:b/>
          <w:sz w:val="24"/>
          <w:szCs w:val="24"/>
        </w:rPr>
        <w:t xml:space="preserve"> de </w:t>
      </w:r>
      <w:r>
        <w:rPr>
          <w:rFonts w:ascii="Calibri" w:hAnsi="Calibri" w:cs="Calibri"/>
          <w:b/>
          <w:sz w:val="24"/>
          <w:szCs w:val="24"/>
        </w:rPr>
        <w:t>novembro</w:t>
      </w:r>
      <w:r w:rsidRPr="004D2A90">
        <w:rPr>
          <w:rFonts w:ascii="Calibri" w:hAnsi="Calibri" w:cs="Calibri"/>
          <w:b/>
          <w:sz w:val="24"/>
          <w:szCs w:val="24"/>
        </w:rPr>
        <w:t xml:space="preserve"> de </w:t>
      </w:r>
      <w:r>
        <w:rPr>
          <w:rFonts w:ascii="Calibri" w:hAnsi="Calibri" w:cs="Calibri"/>
          <w:b/>
          <w:sz w:val="24"/>
          <w:szCs w:val="24"/>
        </w:rPr>
        <w:t>2017</w:t>
      </w:r>
      <w:r w:rsidRPr="004D2A90">
        <w:rPr>
          <w:rFonts w:ascii="Calibri" w:hAnsi="Calibri" w:cs="Calibri"/>
          <w:sz w:val="24"/>
          <w:szCs w:val="24"/>
        </w:rPr>
        <w:t xml:space="preserve">, na sala da </w:t>
      </w:r>
      <w:r>
        <w:rPr>
          <w:rFonts w:ascii="Calibri" w:hAnsi="Calibri" w:cs="Calibri"/>
          <w:sz w:val="24"/>
          <w:szCs w:val="24"/>
        </w:rPr>
        <w:t>Central de Licitações</w:t>
      </w:r>
      <w:r w:rsidRPr="004D2A90">
        <w:rPr>
          <w:rFonts w:ascii="Calibri" w:hAnsi="Calibri" w:cs="Calibri"/>
          <w:sz w:val="24"/>
          <w:szCs w:val="24"/>
        </w:rPr>
        <w:t xml:space="preserve"> desta Prefeitura Municipal, situada na Avenida Manoel Lourenço Cavalcante, Nº 600, </w:t>
      </w:r>
      <w:proofErr w:type="gramStart"/>
      <w:r w:rsidRPr="004D2A90">
        <w:rPr>
          <w:rFonts w:ascii="Calibri" w:hAnsi="Calibri" w:cs="Calibri"/>
          <w:sz w:val="24"/>
          <w:szCs w:val="24"/>
        </w:rPr>
        <w:t>Bairro Nova Corrente</w:t>
      </w:r>
      <w:proofErr w:type="gramEnd"/>
      <w:r w:rsidRPr="004D2A90">
        <w:rPr>
          <w:rFonts w:ascii="Calibri" w:hAnsi="Calibri" w:cs="Calibri"/>
          <w:sz w:val="24"/>
          <w:szCs w:val="24"/>
        </w:rPr>
        <w:t>, onde podem ser obtidas cópias deste instrumento convocatório, em to</w:t>
      </w:r>
      <w:r>
        <w:rPr>
          <w:rFonts w:ascii="Calibri" w:hAnsi="Calibri" w:cs="Calibri"/>
          <w:sz w:val="24"/>
          <w:szCs w:val="24"/>
        </w:rPr>
        <w:t>dos</w:t>
      </w:r>
      <w:r w:rsidRPr="004D2A90">
        <w:rPr>
          <w:rFonts w:ascii="Calibri" w:hAnsi="Calibri" w:cs="Calibri"/>
          <w:sz w:val="24"/>
          <w:szCs w:val="24"/>
        </w:rPr>
        <w:t xml:space="preserve"> os dias úteis, das </w:t>
      </w:r>
      <w:r>
        <w:rPr>
          <w:rFonts w:ascii="Calibri" w:hAnsi="Calibri" w:cs="Calibri"/>
          <w:sz w:val="24"/>
          <w:szCs w:val="24"/>
        </w:rPr>
        <w:t>08h00min</w:t>
      </w:r>
      <w:r w:rsidRPr="004D2A90">
        <w:rPr>
          <w:rFonts w:ascii="Calibri" w:hAnsi="Calibri" w:cs="Calibri"/>
          <w:sz w:val="24"/>
          <w:szCs w:val="24"/>
        </w:rPr>
        <w:t xml:space="preserve"> às 13h00min.</w:t>
      </w:r>
    </w:p>
    <w:p w:rsidR="00B71F14" w:rsidRPr="004D2A90" w:rsidRDefault="00B71F14" w:rsidP="00B71F14">
      <w:pPr>
        <w:tabs>
          <w:tab w:val="left" w:pos="851"/>
          <w:tab w:val="left" w:pos="1134"/>
        </w:tabs>
        <w:spacing w:before="120" w:after="120"/>
        <w:ind w:right="-234"/>
        <w:jc w:val="both"/>
        <w:outlineLvl w:val="0"/>
        <w:rPr>
          <w:rFonts w:ascii="Calibri" w:hAnsi="Calibri" w:cs="Calibri"/>
          <w:sz w:val="24"/>
          <w:szCs w:val="24"/>
        </w:rPr>
      </w:pPr>
      <w:r w:rsidRPr="004D2A90">
        <w:rPr>
          <w:rFonts w:ascii="Calibri" w:hAnsi="Calibri" w:cs="Calibri"/>
          <w:b/>
          <w:sz w:val="24"/>
          <w:szCs w:val="24"/>
        </w:rPr>
        <w:t>1 – DO OBJETO DA LICITAÇÃO</w:t>
      </w:r>
    </w:p>
    <w:p w:rsidR="00B71F14" w:rsidRDefault="00B71F14" w:rsidP="00B71F14">
      <w:pPr>
        <w:numPr>
          <w:ilvl w:val="1"/>
          <w:numId w:val="2"/>
        </w:numPr>
        <w:tabs>
          <w:tab w:val="left" w:pos="0"/>
          <w:tab w:val="left" w:pos="709"/>
          <w:tab w:val="left" w:pos="851"/>
          <w:tab w:val="left" w:pos="1134"/>
        </w:tabs>
        <w:spacing w:before="120" w:after="120"/>
        <w:jc w:val="both"/>
        <w:rPr>
          <w:rFonts w:ascii="Calibri" w:hAnsi="Calibri" w:cs="Calibri"/>
          <w:color w:val="000000"/>
          <w:sz w:val="24"/>
          <w:szCs w:val="24"/>
        </w:rPr>
      </w:pPr>
      <w:r w:rsidRPr="004D2A90">
        <w:rPr>
          <w:rFonts w:ascii="Calibri" w:hAnsi="Calibri" w:cs="Calibri"/>
          <w:b/>
          <w:sz w:val="24"/>
          <w:szCs w:val="24"/>
        </w:rPr>
        <w:t>–</w:t>
      </w:r>
      <w:r w:rsidRPr="004D2A90">
        <w:rPr>
          <w:rFonts w:ascii="Calibri" w:hAnsi="Calibri" w:cs="Calibri"/>
          <w:sz w:val="24"/>
          <w:szCs w:val="24"/>
        </w:rPr>
        <w:t xml:space="preserve"> Destina-se a presente licitação </w:t>
      </w:r>
      <w:r>
        <w:rPr>
          <w:rFonts w:ascii="Calibri" w:hAnsi="Calibri" w:cs="Calibri"/>
          <w:sz w:val="24"/>
          <w:szCs w:val="24"/>
        </w:rPr>
        <w:t>para</w:t>
      </w:r>
      <w:r w:rsidRPr="004D2A90">
        <w:rPr>
          <w:rFonts w:ascii="Calibri" w:hAnsi="Calibri" w:cs="Calibri"/>
          <w:sz w:val="24"/>
          <w:szCs w:val="24"/>
        </w:rPr>
        <w:t xml:space="preserve"> </w:t>
      </w:r>
      <w:r>
        <w:rPr>
          <w:rFonts w:ascii="Calibri" w:hAnsi="Calibri"/>
          <w:sz w:val="22"/>
          <w:szCs w:val="22"/>
        </w:rPr>
        <w:t>Contratação de empresa especializada para execução de serviços de construção de estrada vicinal (estrada vicinal dos Pastores)</w:t>
      </w:r>
      <w:r w:rsidRPr="004D2A90">
        <w:rPr>
          <w:rFonts w:ascii="Calibri" w:hAnsi="Calibri" w:cs="Calibri"/>
          <w:color w:val="000000"/>
          <w:sz w:val="24"/>
          <w:szCs w:val="24"/>
        </w:rPr>
        <w:t>.</w:t>
      </w:r>
      <w:r>
        <w:rPr>
          <w:rFonts w:ascii="Calibri" w:hAnsi="Calibri" w:cs="Calibri"/>
          <w:color w:val="000000"/>
          <w:sz w:val="24"/>
          <w:szCs w:val="24"/>
        </w:rPr>
        <w:t xml:space="preserve"> </w:t>
      </w:r>
    </w:p>
    <w:p w:rsidR="00B71F14" w:rsidRPr="004D2A90" w:rsidRDefault="00B71F14" w:rsidP="00B71F14">
      <w:pPr>
        <w:numPr>
          <w:ilvl w:val="1"/>
          <w:numId w:val="2"/>
        </w:numPr>
        <w:tabs>
          <w:tab w:val="left" w:pos="0"/>
          <w:tab w:val="left" w:pos="709"/>
          <w:tab w:val="left" w:pos="1418"/>
        </w:tabs>
        <w:spacing w:before="120" w:after="120"/>
        <w:ind w:right="51"/>
        <w:jc w:val="both"/>
        <w:rPr>
          <w:rFonts w:ascii="Calibri" w:hAnsi="Calibri" w:cs="Calibri"/>
          <w:sz w:val="24"/>
          <w:szCs w:val="24"/>
        </w:rPr>
      </w:pPr>
      <w:r w:rsidRPr="004D2A90">
        <w:rPr>
          <w:rFonts w:ascii="Calibri" w:hAnsi="Calibri" w:cs="Calibri"/>
          <w:sz w:val="24"/>
          <w:szCs w:val="24"/>
        </w:rPr>
        <w:t>– São anexos desta Tomada de Preços:</w:t>
      </w:r>
    </w:p>
    <w:p w:rsidR="00B71F14" w:rsidRDefault="00B71F14" w:rsidP="00B71F14">
      <w:pPr>
        <w:tabs>
          <w:tab w:val="left" w:pos="1134"/>
        </w:tabs>
        <w:jc w:val="both"/>
        <w:rPr>
          <w:rFonts w:ascii="Calibri" w:hAnsi="Calibri" w:cs="Calibri"/>
          <w:color w:val="000000"/>
          <w:sz w:val="24"/>
          <w:szCs w:val="24"/>
        </w:rPr>
      </w:pPr>
      <w:r>
        <w:rPr>
          <w:rFonts w:ascii="Calibri" w:hAnsi="Calibri" w:cs="Calibri"/>
          <w:b/>
          <w:color w:val="000000"/>
          <w:sz w:val="24"/>
          <w:szCs w:val="24"/>
        </w:rPr>
        <w:t xml:space="preserve">                         </w:t>
      </w:r>
      <w:r w:rsidRPr="004D2A90">
        <w:rPr>
          <w:rFonts w:ascii="Calibri" w:hAnsi="Calibri" w:cs="Calibri"/>
          <w:b/>
          <w:color w:val="000000"/>
          <w:sz w:val="24"/>
          <w:szCs w:val="24"/>
        </w:rPr>
        <w:t xml:space="preserve">Anexo I – </w:t>
      </w:r>
      <w:r>
        <w:rPr>
          <w:rFonts w:ascii="Calibri" w:hAnsi="Calibri" w:cs="Calibri"/>
          <w:color w:val="000000"/>
          <w:sz w:val="24"/>
          <w:szCs w:val="24"/>
        </w:rPr>
        <w:t>Especificação do objeto com o valor estimado;</w:t>
      </w:r>
    </w:p>
    <w:p w:rsidR="00B71F14" w:rsidRPr="004D2A90" w:rsidRDefault="00B71F14" w:rsidP="00B71F14">
      <w:pPr>
        <w:tabs>
          <w:tab w:val="left" w:pos="1134"/>
        </w:tabs>
        <w:ind w:firstLine="1440"/>
        <w:jc w:val="both"/>
        <w:rPr>
          <w:rFonts w:ascii="Calibri" w:hAnsi="Calibri" w:cs="Calibri"/>
          <w:color w:val="000000"/>
          <w:sz w:val="24"/>
          <w:szCs w:val="24"/>
        </w:rPr>
      </w:pPr>
      <w:r w:rsidRPr="004D2A90">
        <w:rPr>
          <w:rFonts w:ascii="Calibri" w:hAnsi="Calibri" w:cs="Calibri"/>
          <w:b/>
          <w:color w:val="000000"/>
          <w:sz w:val="24"/>
          <w:szCs w:val="24"/>
        </w:rPr>
        <w:t xml:space="preserve">Anexo </w:t>
      </w:r>
      <w:r>
        <w:rPr>
          <w:rFonts w:ascii="Calibri" w:hAnsi="Calibri" w:cs="Calibri"/>
          <w:b/>
          <w:color w:val="000000"/>
          <w:sz w:val="24"/>
          <w:szCs w:val="24"/>
        </w:rPr>
        <w:t>I</w:t>
      </w:r>
      <w:r w:rsidRPr="004D2A90">
        <w:rPr>
          <w:rFonts w:ascii="Calibri" w:hAnsi="Calibri" w:cs="Calibri"/>
          <w:b/>
          <w:color w:val="000000"/>
          <w:sz w:val="24"/>
          <w:szCs w:val="24"/>
        </w:rPr>
        <w:t>I –</w:t>
      </w:r>
      <w:r w:rsidRPr="004D2A90">
        <w:rPr>
          <w:rFonts w:ascii="Calibri" w:hAnsi="Calibri" w:cs="Calibri"/>
          <w:color w:val="000000"/>
          <w:sz w:val="24"/>
          <w:szCs w:val="24"/>
        </w:rPr>
        <w:t xml:space="preserve"> Declaração de que não Emprega Menor;</w:t>
      </w:r>
      <w:r w:rsidRPr="004D2A90">
        <w:rPr>
          <w:rFonts w:ascii="Calibri" w:hAnsi="Calibri" w:cs="Calibri"/>
          <w:b/>
          <w:sz w:val="24"/>
          <w:szCs w:val="24"/>
        </w:rPr>
        <w:t xml:space="preserve"> </w:t>
      </w:r>
    </w:p>
    <w:p w:rsidR="00B71F14" w:rsidRPr="00573466" w:rsidRDefault="00B71F14" w:rsidP="00B71F14">
      <w:pPr>
        <w:jc w:val="both"/>
        <w:rPr>
          <w:b/>
          <w:lang w:eastAsia="ar-SA"/>
        </w:rPr>
      </w:pPr>
      <w:r>
        <w:rPr>
          <w:rFonts w:ascii="Calibri" w:hAnsi="Calibri" w:cs="Calibri"/>
          <w:sz w:val="24"/>
          <w:szCs w:val="24"/>
        </w:rPr>
        <w:t xml:space="preserve">                           </w:t>
      </w:r>
      <w:r w:rsidRPr="00573466">
        <w:rPr>
          <w:rFonts w:ascii="Calibri" w:hAnsi="Calibri" w:cs="Calibri"/>
          <w:b/>
          <w:sz w:val="24"/>
          <w:szCs w:val="24"/>
        </w:rPr>
        <w:t xml:space="preserve">Anexo </w:t>
      </w:r>
      <w:r>
        <w:rPr>
          <w:rFonts w:ascii="Calibri" w:hAnsi="Calibri" w:cs="Calibri"/>
          <w:b/>
          <w:sz w:val="24"/>
          <w:szCs w:val="24"/>
        </w:rPr>
        <w:t>III</w:t>
      </w:r>
      <w:r w:rsidRPr="00573466">
        <w:rPr>
          <w:rFonts w:ascii="Calibri" w:hAnsi="Calibri" w:cs="Calibri"/>
          <w:b/>
          <w:sz w:val="24"/>
          <w:szCs w:val="24"/>
        </w:rPr>
        <w:t xml:space="preserve"> –</w:t>
      </w:r>
      <w:r>
        <w:rPr>
          <w:rFonts w:ascii="Calibri" w:hAnsi="Calibri" w:cs="Calibri"/>
          <w:b/>
          <w:sz w:val="24"/>
          <w:szCs w:val="24"/>
        </w:rPr>
        <w:t xml:space="preserve"> </w:t>
      </w:r>
      <w:r w:rsidRPr="00E54081">
        <w:rPr>
          <w:rFonts w:ascii="Calibri" w:hAnsi="Calibri"/>
          <w:sz w:val="24"/>
          <w:szCs w:val="24"/>
        </w:rPr>
        <w:t>Modelo de Declaração de Inexistência de fato Impeditivo</w:t>
      </w:r>
      <w:r w:rsidRPr="00573466">
        <w:rPr>
          <w:rFonts w:ascii="Calibri" w:hAnsi="Calibri" w:cs="Calibri"/>
          <w:sz w:val="24"/>
          <w:szCs w:val="24"/>
        </w:rPr>
        <w:t>;</w:t>
      </w:r>
    </w:p>
    <w:p w:rsidR="00B71F14" w:rsidRDefault="00B71F14" w:rsidP="00B71F14">
      <w:pPr>
        <w:jc w:val="both"/>
        <w:rPr>
          <w:rFonts w:ascii="Calibri" w:hAnsi="Calibri"/>
          <w:sz w:val="24"/>
          <w:szCs w:val="24"/>
        </w:rPr>
      </w:pPr>
      <w:r>
        <w:rPr>
          <w:rFonts w:ascii="Calibri" w:hAnsi="Calibri" w:cs="Calibri"/>
          <w:sz w:val="24"/>
          <w:szCs w:val="24"/>
        </w:rPr>
        <w:t xml:space="preserve">                           </w:t>
      </w:r>
      <w:r w:rsidRPr="00573466">
        <w:rPr>
          <w:rFonts w:ascii="Calibri" w:hAnsi="Calibri" w:cs="Calibri"/>
          <w:b/>
          <w:sz w:val="24"/>
          <w:szCs w:val="24"/>
        </w:rPr>
        <w:t xml:space="preserve">Anexo </w:t>
      </w:r>
      <w:r>
        <w:rPr>
          <w:rFonts w:ascii="Calibri" w:hAnsi="Calibri" w:cs="Calibri"/>
          <w:b/>
          <w:sz w:val="24"/>
          <w:szCs w:val="24"/>
        </w:rPr>
        <w:t>I</w:t>
      </w:r>
      <w:r w:rsidRPr="00573466">
        <w:rPr>
          <w:rFonts w:ascii="Calibri" w:hAnsi="Calibri" w:cs="Calibri"/>
          <w:b/>
          <w:sz w:val="24"/>
          <w:szCs w:val="24"/>
        </w:rPr>
        <w:t>V</w:t>
      </w:r>
      <w:r>
        <w:rPr>
          <w:rFonts w:ascii="Calibri" w:hAnsi="Calibri" w:cs="Calibri"/>
          <w:b/>
          <w:sz w:val="24"/>
          <w:szCs w:val="24"/>
        </w:rPr>
        <w:t xml:space="preserve"> - </w:t>
      </w:r>
      <w:r w:rsidRPr="00573466">
        <w:rPr>
          <w:rFonts w:ascii="Calibri" w:hAnsi="Calibri" w:cs="Calibri"/>
          <w:sz w:val="24"/>
          <w:szCs w:val="24"/>
        </w:rPr>
        <w:t>Modelo da Proposta</w:t>
      </w:r>
      <w:r w:rsidRPr="00E54081">
        <w:rPr>
          <w:rFonts w:ascii="Calibri" w:hAnsi="Calibri"/>
          <w:sz w:val="24"/>
          <w:szCs w:val="24"/>
        </w:rPr>
        <w:t>;</w:t>
      </w:r>
    </w:p>
    <w:p w:rsidR="00B71F14" w:rsidRPr="003719A6" w:rsidRDefault="00B71F14" w:rsidP="00B71F14">
      <w:pPr>
        <w:pStyle w:val="Corpodetexto"/>
        <w:ind w:left="851"/>
        <w:rPr>
          <w:rFonts w:ascii="Calibri" w:hAnsi="Calibri" w:cs="Calibri"/>
          <w:color w:val="000000"/>
          <w:szCs w:val="24"/>
        </w:rPr>
      </w:pPr>
      <w:r w:rsidRPr="00573466">
        <w:rPr>
          <w:rFonts w:ascii="Calibri" w:hAnsi="Calibri"/>
          <w:b/>
          <w:szCs w:val="24"/>
          <w:lang w:val="pt-BR"/>
        </w:rPr>
        <w:t xml:space="preserve"> </w:t>
      </w:r>
      <w:r>
        <w:rPr>
          <w:rFonts w:ascii="Calibri" w:hAnsi="Calibri"/>
          <w:b/>
          <w:szCs w:val="24"/>
          <w:lang w:val="pt-BR"/>
        </w:rPr>
        <w:t xml:space="preserve">         </w:t>
      </w:r>
      <w:r w:rsidRPr="00573466">
        <w:rPr>
          <w:rFonts w:ascii="Calibri" w:hAnsi="Calibri" w:cs="Calibri"/>
          <w:b/>
          <w:szCs w:val="24"/>
        </w:rPr>
        <w:t>Anexo V</w:t>
      </w:r>
      <w:r w:rsidRPr="003719A6">
        <w:rPr>
          <w:rFonts w:ascii="Calibri" w:hAnsi="Calibri" w:cs="Calibri"/>
          <w:szCs w:val="24"/>
        </w:rPr>
        <w:t xml:space="preserve"> –</w:t>
      </w:r>
      <w:r>
        <w:rPr>
          <w:rFonts w:ascii="Calibri" w:hAnsi="Calibri" w:cs="Calibri"/>
          <w:szCs w:val="24"/>
          <w:lang w:val="pt-BR"/>
        </w:rPr>
        <w:t xml:space="preserve"> </w:t>
      </w:r>
      <w:r w:rsidRPr="003719A6">
        <w:rPr>
          <w:rFonts w:ascii="Calibri" w:hAnsi="Calibri" w:cs="Calibri"/>
          <w:szCs w:val="24"/>
        </w:rPr>
        <w:t>Minuta do Contrato.</w:t>
      </w:r>
    </w:p>
    <w:p w:rsidR="00B71F14" w:rsidRPr="009145BE" w:rsidRDefault="00B71F14" w:rsidP="00B71F14">
      <w:pPr>
        <w:spacing w:before="120" w:after="120"/>
        <w:ind w:right="-81"/>
        <w:jc w:val="both"/>
        <w:rPr>
          <w:rFonts w:ascii="Calibri" w:hAnsi="Calibri"/>
          <w:bCs/>
          <w:sz w:val="24"/>
          <w:szCs w:val="24"/>
        </w:rPr>
      </w:pPr>
      <w:r w:rsidRPr="009145BE">
        <w:rPr>
          <w:rFonts w:ascii="Calibri" w:hAnsi="Calibri"/>
          <w:sz w:val="24"/>
          <w:szCs w:val="24"/>
        </w:rPr>
        <w:t xml:space="preserve">1.3 Atendendo ao disposto previsto no artigo 40, </w:t>
      </w:r>
      <w:r w:rsidRPr="009145BE">
        <w:rPr>
          <w:rFonts w:ascii="Calibri" w:hAnsi="Calibri"/>
          <w:i/>
          <w:sz w:val="24"/>
          <w:szCs w:val="24"/>
        </w:rPr>
        <w:t>caput</w:t>
      </w:r>
      <w:r w:rsidRPr="009145BE">
        <w:rPr>
          <w:rFonts w:ascii="Calibri" w:hAnsi="Calibri"/>
          <w:sz w:val="24"/>
          <w:szCs w:val="24"/>
        </w:rPr>
        <w:t>, da Lei Municipal nº. 528/2013, c/c o artigo 48, inciso II, da Lei Complementar Federal nº. 123/</w:t>
      </w:r>
      <w:r>
        <w:rPr>
          <w:rFonts w:ascii="Calibri" w:hAnsi="Calibri"/>
          <w:sz w:val="24"/>
          <w:szCs w:val="24"/>
        </w:rPr>
        <w:t>20</w:t>
      </w:r>
      <w:r w:rsidRPr="009145BE">
        <w:rPr>
          <w:rFonts w:ascii="Calibri" w:hAnsi="Calibri"/>
          <w:sz w:val="24"/>
          <w:szCs w:val="24"/>
        </w:rPr>
        <w:t xml:space="preserve">06, o licitante declarado vencedor deste certame estará obrigado a subcontratar Microempreendedores Individuais, Microempresas ou Empresas de Pequeno Porte, desde que haja no mínimo </w:t>
      </w:r>
      <w:proofErr w:type="gramStart"/>
      <w:r w:rsidRPr="009145BE">
        <w:rPr>
          <w:rFonts w:ascii="Calibri" w:hAnsi="Calibri"/>
          <w:sz w:val="24"/>
          <w:szCs w:val="24"/>
        </w:rPr>
        <w:t>3</w:t>
      </w:r>
      <w:proofErr w:type="gramEnd"/>
      <w:r w:rsidRPr="009145BE">
        <w:rPr>
          <w:rFonts w:ascii="Calibri" w:hAnsi="Calibri"/>
          <w:sz w:val="24"/>
          <w:szCs w:val="24"/>
        </w:rPr>
        <w:t xml:space="preserve"> (três) empresas competitivas sediadas local ou regionalmente, e umas das categorias mencionadas, capazes de cumprir as exigências deste edital, sob pena de desclassificação.</w:t>
      </w:r>
    </w:p>
    <w:p w:rsidR="00B71F14" w:rsidRPr="009145BE" w:rsidRDefault="00B71F14" w:rsidP="00B71F14">
      <w:pPr>
        <w:spacing w:before="120" w:after="120"/>
        <w:ind w:right="-81"/>
        <w:jc w:val="both"/>
        <w:rPr>
          <w:rFonts w:ascii="Calibri" w:hAnsi="Calibri"/>
          <w:bCs/>
          <w:sz w:val="24"/>
          <w:szCs w:val="24"/>
        </w:rPr>
      </w:pPr>
      <w:r w:rsidRPr="009145BE">
        <w:rPr>
          <w:rFonts w:ascii="Calibri" w:hAnsi="Calibri"/>
          <w:sz w:val="24"/>
          <w:szCs w:val="24"/>
        </w:rPr>
        <w:t>1.4 - A exigência da subcontratação tratado no subitem anterior será de no mínimo 5% (cinco por cento) até o limite de 30% (trinta por cento) do total do objeto licitado.</w:t>
      </w:r>
    </w:p>
    <w:p w:rsidR="00B71F14" w:rsidRPr="009145BE" w:rsidRDefault="00B71F14" w:rsidP="00B71F14">
      <w:pPr>
        <w:spacing w:before="120" w:after="120"/>
        <w:ind w:right="-81"/>
        <w:jc w:val="both"/>
        <w:rPr>
          <w:rFonts w:ascii="Calibri" w:hAnsi="Calibri"/>
          <w:bCs/>
          <w:sz w:val="24"/>
          <w:szCs w:val="24"/>
        </w:rPr>
      </w:pPr>
      <w:r w:rsidRPr="009145BE">
        <w:rPr>
          <w:rFonts w:ascii="Calibri" w:hAnsi="Calibri"/>
          <w:sz w:val="24"/>
          <w:szCs w:val="24"/>
        </w:rPr>
        <w:t xml:space="preserve">1.5- As empresas subcontratadas deverão estar devidamente cadastradas junto ao Município, assim como, deverão estar com suas obrigações fiscais regulares, no momento da habilitação, resguardado o privilégio do subitem 7.1.3.1. </w:t>
      </w:r>
    </w:p>
    <w:p w:rsidR="00B71F14" w:rsidRPr="009145BE" w:rsidRDefault="00B71F14" w:rsidP="00B71F14">
      <w:pPr>
        <w:spacing w:before="120" w:after="120"/>
        <w:ind w:right="-81"/>
        <w:jc w:val="both"/>
        <w:rPr>
          <w:rFonts w:ascii="Calibri" w:hAnsi="Calibri"/>
          <w:sz w:val="24"/>
          <w:szCs w:val="24"/>
        </w:rPr>
      </w:pPr>
      <w:r w:rsidRPr="009145BE">
        <w:rPr>
          <w:rFonts w:ascii="Calibri" w:hAnsi="Calibri"/>
          <w:sz w:val="24"/>
          <w:szCs w:val="24"/>
        </w:rPr>
        <w:lastRenderedPageBreak/>
        <w:t>1.6 - O MEI, a ME ou EPP a ser subcontratada deverão estar indicadas e qualificadas nas propostas dos licitantes com a descrição do serviço a ser prestado e seus respectivos valores.</w:t>
      </w:r>
    </w:p>
    <w:p w:rsidR="00B71F14" w:rsidRPr="009145BE" w:rsidRDefault="00B71F14" w:rsidP="00B71F14">
      <w:pPr>
        <w:spacing w:before="120" w:after="120"/>
        <w:ind w:right="-81"/>
        <w:jc w:val="both"/>
        <w:rPr>
          <w:rFonts w:ascii="Calibri" w:hAnsi="Calibri"/>
          <w:bCs/>
          <w:sz w:val="24"/>
          <w:szCs w:val="24"/>
        </w:rPr>
      </w:pPr>
      <w:r w:rsidRPr="009145BE">
        <w:rPr>
          <w:rFonts w:ascii="Calibri" w:hAnsi="Calibri"/>
          <w:sz w:val="24"/>
          <w:szCs w:val="24"/>
        </w:rPr>
        <w:t xml:space="preserve">1.7 - A empresa contratada compromete-se a substituir a subcontratada por outro MEI, ME ou EPP, no prazo máximo de 30 (trinta) dias, na hipótese de extinção da subcontratação, mantendo o percentual originalmente subcontratado até sua execução total, notificando o município de Corrente (PI), </w:t>
      </w:r>
      <w:proofErr w:type="gramStart"/>
      <w:r w:rsidRPr="009145BE">
        <w:rPr>
          <w:rFonts w:ascii="Calibri" w:hAnsi="Calibri"/>
          <w:sz w:val="24"/>
          <w:szCs w:val="24"/>
        </w:rPr>
        <w:t>sob pena</w:t>
      </w:r>
      <w:proofErr w:type="gramEnd"/>
      <w:r w:rsidRPr="009145BE">
        <w:rPr>
          <w:rFonts w:ascii="Calibri" w:hAnsi="Calibri"/>
          <w:sz w:val="24"/>
          <w:szCs w:val="24"/>
        </w:rPr>
        <w:t xml:space="preserve"> de rescisão, sem prejuízo das sanções cabíveis.</w:t>
      </w:r>
    </w:p>
    <w:p w:rsidR="00B71F14" w:rsidRPr="009145BE" w:rsidRDefault="00B71F14" w:rsidP="00B71F14">
      <w:pPr>
        <w:spacing w:before="120" w:after="120"/>
        <w:ind w:right="-81"/>
        <w:jc w:val="both"/>
        <w:rPr>
          <w:rFonts w:ascii="Calibri" w:hAnsi="Calibri"/>
          <w:bCs/>
          <w:sz w:val="24"/>
          <w:szCs w:val="24"/>
        </w:rPr>
      </w:pPr>
      <w:r w:rsidRPr="009145BE">
        <w:rPr>
          <w:rFonts w:ascii="Calibri" w:hAnsi="Calibri"/>
          <w:sz w:val="24"/>
          <w:szCs w:val="24"/>
        </w:rPr>
        <w:t xml:space="preserve">1.8 - Em caso de inviabilidade da substituição prevista no subitem anterior, o município de Corrente (PI) transferirá a parcela </w:t>
      </w:r>
      <w:proofErr w:type="gramStart"/>
      <w:r w:rsidRPr="009145BE">
        <w:rPr>
          <w:rFonts w:ascii="Calibri" w:hAnsi="Calibri"/>
          <w:sz w:val="24"/>
          <w:szCs w:val="24"/>
        </w:rPr>
        <w:t>subcontratada</w:t>
      </w:r>
      <w:proofErr w:type="gramEnd"/>
      <w:r w:rsidRPr="009145BE">
        <w:rPr>
          <w:rFonts w:ascii="Calibri" w:hAnsi="Calibri"/>
          <w:sz w:val="24"/>
          <w:szCs w:val="24"/>
        </w:rPr>
        <w:t xml:space="preserve"> a empresa contratada, desde que já tenha iniciado a execução do serviço.</w:t>
      </w:r>
    </w:p>
    <w:p w:rsidR="00B71F14" w:rsidRPr="009145BE" w:rsidRDefault="00B71F14" w:rsidP="00B71F14">
      <w:pPr>
        <w:spacing w:before="120" w:after="120"/>
        <w:ind w:right="-81"/>
        <w:jc w:val="both"/>
        <w:rPr>
          <w:rFonts w:ascii="Calibri" w:hAnsi="Calibri"/>
          <w:bCs/>
          <w:sz w:val="24"/>
          <w:szCs w:val="24"/>
        </w:rPr>
      </w:pPr>
      <w:r w:rsidRPr="009145BE">
        <w:rPr>
          <w:rFonts w:ascii="Calibri" w:hAnsi="Calibri"/>
          <w:sz w:val="24"/>
          <w:szCs w:val="24"/>
        </w:rPr>
        <w:t xml:space="preserve">1.9 - Os empenhos e pagamentos do município de Corrente (PI) serão feitos diretamente ao MEI, a ME e a EPP subcontratadas, referente </w:t>
      </w:r>
      <w:proofErr w:type="gramStart"/>
      <w:r w:rsidRPr="009145BE">
        <w:rPr>
          <w:rFonts w:ascii="Calibri" w:hAnsi="Calibri"/>
          <w:sz w:val="24"/>
          <w:szCs w:val="24"/>
        </w:rPr>
        <w:t>a</w:t>
      </w:r>
      <w:proofErr w:type="gramEnd"/>
      <w:r w:rsidRPr="009145BE">
        <w:rPr>
          <w:rFonts w:ascii="Calibri" w:hAnsi="Calibri"/>
          <w:sz w:val="24"/>
          <w:szCs w:val="24"/>
        </w:rPr>
        <w:t xml:space="preserve"> sua percentagem.</w:t>
      </w:r>
    </w:p>
    <w:p w:rsidR="00B71F14" w:rsidRPr="009145BE" w:rsidRDefault="00B71F14" w:rsidP="00B71F14">
      <w:pPr>
        <w:spacing w:before="120" w:after="120"/>
        <w:ind w:right="-81"/>
        <w:jc w:val="both"/>
        <w:rPr>
          <w:rFonts w:ascii="Calibri" w:hAnsi="Calibri"/>
          <w:bCs/>
          <w:sz w:val="24"/>
          <w:szCs w:val="24"/>
        </w:rPr>
      </w:pPr>
      <w:r w:rsidRPr="009145BE">
        <w:rPr>
          <w:rFonts w:ascii="Calibri" w:hAnsi="Calibri"/>
          <w:sz w:val="24"/>
          <w:szCs w:val="24"/>
        </w:rPr>
        <w:t>1.10 A exigência da subcontratação não será aplicável quando o licitante for:</w:t>
      </w:r>
    </w:p>
    <w:p w:rsidR="00B71F14" w:rsidRPr="009145BE" w:rsidRDefault="00B71F14" w:rsidP="00B71F14">
      <w:pPr>
        <w:spacing w:before="120" w:after="120"/>
        <w:ind w:right="-81"/>
        <w:jc w:val="both"/>
        <w:rPr>
          <w:rFonts w:ascii="Calibri" w:hAnsi="Calibri"/>
          <w:sz w:val="24"/>
          <w:szCs w:val="24"/>
        </w:rPr>
      </w:pPr>
      <w:r w:rsidRPr="009145BE">
        <w:rPr>
          <w:rFonts w:ascii="Calibri" w:hAnsi="Calibri"/>
          <w:sz w:val="24"/>
          <w:szCs w:val="24"/>
        </w:rPr>
        <w:t>a) Microempreendedor Individual, Microempresa ou Empresa de Pequeno Porte;</w:t>
      </w:r>
    </w:p>
    <w:p w:rsidR="00B71F14" w:rsidRPr="009145BE" w:rsidRDefault="00B71F14" w:rsidP="00B71F14">
      <w:pPr>
        <w:spacing w:before="120" w:after="120"/>
        <w:ind w:right="-81"/>
        <w:jc w:val="both"/>
        <w:rPr>
          <w:rFonts w:ascii="Calibri" w:hAnsi="Calibri"/>
          <w:sz w:val="24"/>
          <w:szCs w:val="24"/>
        </w:rPr>
      </w:pPr>
      <w:r w:rsidRPr="009145BE">
        <w:rPr>
          <w:rFonts w:ascii="Calibri" w:hAnsi="Calibri"/>
          <w:sz w:val="24"/>
          <w:szCs w:val="24"/>
        </w:rPr>
        <w:t>b) Consórcio composto em sua totalidade ou parcialmente por microempresas e empresas de pequeno porte, respeitado o disposto no artigo 33 da Lei nº. 8.666/93.</w:t>
      </w:r>
    </w:p>
    <w:p w:rsidR="00B71F14" w:rsidRPr="009145BE" w:rsidRDefault="00B71F14" w:rsidP="00B71F14">
      <w:pPr>
        <w:spacing w:before="120" w:after="120"/>
        <w:ind w:right="-81"/>
        <w:jc w:val="both"/>
        <w:rPr>
          <w:rFonts w:ascii="Calibri" w:hAnsi="Calibri"/>
          <w:sz w:val="24"/>
          <w:szCs w:val="24"/>
        </w:rPr>
      </w:pPr>
      <w:r w:rsidRPr="009145BE">
        <w:rPr>
          <w:rFonts w:ascii="Calibri" w:hAnsi="Calibri"/>
          <w:sz w:val="24"/>
          <w:szCs w:val="24"/>
        </w:rPr>
        <w:t xml:space="preserve">1.11 </w:t>
      </w:r>
      <w:proofErr w:type="gramStart"/>
      <w:r w:rsidRPr="009145BE">
        <w:rPr>
          <w:rFonts w:ascii="Calibri" w:hAnsi="Calibri"/>
          <w:sz w:val="24"/>
          <w:szCs w:val="24"/>
        </w:rPr>
        <w:t>É</w:t>
      </w:r>
      <w:proofErr w:type="gramEnd"/>
      <w:r w:rsidRPr="009145BE">
        <w:rPr>
          <w:rFonts w:ascii="Calibri" w:hAnsi="Calibri"/>
          <w:sz w:val="24"/>
          <w:szCs w:val="24"/>
        </w:rPr>
        <w:t xml:space="preserve"> vedada a exigência de subcontratação de empresas específicas.</w:t>
      </w:r>
    </w:p>
    <w:p w:rsidR="00B71F14" w:rsidRPr="004D2A90" w:rsidRDefault="00B71F14" w:rsidP="00B71F14">
      <w:pPr>
        <w:tabs>
          <w:tab w:val="left" w:pos="0"/>
          <w:tab w:val="left" w:pos="720"/>
          <w:tab w:val="left" w:pos="1134"/>
          <w:tab w:val="left" w:pos="1985"/>
        </w:tabs>
        <w:spacing w:before="120" w:after="120"/>
        <w:jc w:val="both"/>
        <w:outlineLvl w:val="0"/>
        <w:rPr>
          <w:rFonts w:ascii="Calibri" w:hAnsi="Calibri" w:cs="Calibri"/>
          <w:b/>
          <w:color w:val="000000"/>
          <w:sz w:val="24"/>
          <w:szCs w:val="24"/>
        </w:rPr>
      </w:pPr>
      <w:r w:rsidRPr="003719A6">
        <w:rPr>
          <w:rFonts w:ascii="Calibri" w:hAnsi="Calibri" w:cs="Calibri"/>
          <w:b/>
          <w:color w:val="000000"/>
          <w:sz w:val="24"/>
          <w:szCs w:val="24"/>
        </w:rPr>
        <w:t>2</w:t>
      </w:r>
      <w:r w:rsidRPr="004D2A90">
        <w:rPr>
          <w:rFonts w:ascii="Calibri" w:hAnsi="Calibri" w:cs="Calibri"/>
          <w:b/>
          <w:color w:val="000000"/>
          <w:sz w:val="24"/>
          <w:szCs w:val="24"/>
        </w:rPr>
        <w:t xml:space="preserve"> – DAS CONDIÇÕES DE PARTICIPAÇÃO</w:t>
      </w:r>
    </w:p>
    <w:p w:rsidR="00B71F14" w:rsidRPr="004D2A90" w:rsidRDefault="00B71F14" w:rsidP="00B71F14">
      <w:pPr>
        <w:tabs>
          <w:tab w:val="left" w:pos="0"/>
          <w:tab w:val="left" w:pos="1134"/>
          <w:tab w:val="left" w:pos="1985"/>
        </w:tabs>
        <w:spacing w:before="120" w:after="120"/>
        <w:jc w:val="both"/>
        <w:rPr>
          <w:rFonts w:ascii="Calibri" w:hAnsi="Calibri" w:cs="Calibri"/>
          <w:color w:val="000000"/>
          <w:sz w:val="24"/>
          <w:szCs w:val="24"/>
        </w:rPr>
      </w:pPr>
      <w:r w:rsidRPr="004D2A90">
        <w:rPr>
          <w:rFonts w:ascii="Calibri" w:hAnsi="Calibri" w:cs="Calibri"/>
          <w:color w:val="000000"/>
          <w:sz w:val="24"/>
          <w:szCs w:val="24"/>
        </w:rPr>
        <w:t>2.1</w:t>
      </w:r>
      <w:r w:rsidRPr="004D2A90">
        <w:rPr>
          <w:rFonts w:ascii="Calibri" w:hAnsi="Calibri" w:cs="Calibri"/>
          <w:b/>
          <w:color w:val="000000"/>
          <w:sz w:val="24"/>
          <w:szCs w:val="24"/>
        </w:rPr>
        <w:t xml:space="preserve"> – </w:t>
      </w:r>
      <w:r w:rsidRPr="004D2A90">
        <w:rPr>
          <w:rFonts w:ascii="Calibri" w:hAnsi="Calibri" w:cs="Calibri"/>
          <w:color w:val="000000"/>
          <w:sz w:val="24"/>
          <w:szCs w:val="24"/>
        </w:rPr>
        <w:t>Poderão participar do presente certame as empresas devidamente inscritas no Cadastro de Prestadores de Serviços do Município de Corrente - PI, juntamente com as documentações exigidas no subitem 5.1., e válidas na data da abertura do procedimento;</w:t>
      </w:r>
    </w:p>
    <w:p w:rsidR="00B71F14" w:rsidRPr="004D2A90" w:rsidRDefault="00B71F14" w:rsidP="00B71F14">
      <w:pPr>
        <w:spacing w:before="120" w:after="120"/>
        <w:jc w:val="both"/>
        <w:rPr>
          <w:rFonts w:ascii="Calibri" w:hAnsi="Calibri" w:cs="Calibri"/>
          <w:color w:val="000000"/>
          <w:sz w:val="24"/>
          <w:szCs w:val="24"/>
        </w:rPr>
      </w:pPr>
      <w:r w:rsidRPr="004D2A90">
        <w:rPr>
          <w:rFonts w:ascii="Calibri" w:hAnsi="Calibri" w:cs="Calibri"/>
          <w:color w:val="000000"/>
          <w:sz w:val="24"/>
          <w:szCs w:val="24"/>
        </w:rPr>
        <w:t>2.2</w:t>
      </w:r>
      <w:r w:rsidRPr="004D2A90">
        <w:rPr>
          <w:rFonts w:ascii="Calibri" w:hAnsi="Calibri" w:cs="Calibri"/>
          <w:b/>
          <w:color w:val="000000"/>
          <w:sz w:val="24"/>
          <w:szCs w:val="24"/>
        </w:rPr>
        <w:t xml:space="preserve"> – </w:t>
      </w:r>
      <w:r w:rsidRPr="004D2A90">
        <w:rPr>
          <w:rFonts w:ascii="Calibri" w:hAnsi="Calibri" w:cs="Calibri"/>
          <w:color w:val="000000"/>
          <w:sz w:val="24"/>
          <w:szCs w:val="24"/>
        </w:rPr>
        <w:t>O cadastramento poderá ser realizado pelo interessado na sede da Prefeitura Municipal, no endereço acima indicado</w:t>
      </w:r>
      <w:r w:rsidRPr="004D2A90">
        <w:rPr>
          <w:rFonts w:ascii="Calibri" w:hAnsi="Calibri" w:cs="Calibri"/>
          <w:sz w:val="24"/>
          <w:szCs w:val="24"/>
        </w:rPr>
        <w:t xml:space="preserve">, </w:t>
      </w:r>
      <w:r w:rsidRPr="004D2A90">
        <w:rPr>
          <w:rFonts w:ascii="Calibri" w:hAnsi="Calibri" w:cs="Calibri"/>
          <w:color w:val="000000"/>
          <w:sz w:val="24"/>
          <w:szCs w:val="24"/>
        </w:rPr>
        <w:t xml:space="preserve">apresentando a documentação discriminada nos </w:t>
      </w:r>
      <w:proofErr w:type="spellStart"/>
      <w:r w:rsidRPr="004D2A90">
        <w:rPr>
          <w:rFonts w:ascii="Calibri" w:hAnsi="Calibri" w:cs="Calibri"/>
          <w:color w:val="000000"/>
          <w:sz w:val="24"/>
          <w:szCs w:val="24"/>
        </w:rPr>
        <w:t>arts</w:t>
      </w:r>
      <w:proofErr w:type="spellEnd"/>
      <w:r w:rsidRPr="004D2A90">
        <w:rPr>
          <w:rFonts w:ascii="Calibri" w:hAnsi="Calibri" w:cs="Calibri"/>
          <w:color w:val="000000"/>
          <w:sz w:val="24"/>
          <w:szCs w:val="24"/>
        </w:rPr>
        <w:t xml:space="preserve">. </w:t>
      </w:r>
      <w:smartTag w:uri="urn:schemas-microsoft-com:office:smarttags" w:element="metricconverter">
        <w:smartTagPr>
          <w:attr w:name="ProductID" w:val="28 a"/>
        </w:smartTagPr>
        <w:r w:rsidRPr="004D2A90">
          <w:rPr>
            <w:rFonts w:ascii="Calibri" w:hAnsi="Calibri" w:cs="Calibri"/>
            <w:color w:val="000000"/>
            <w:sz w:val="24"/>
            <w:szCs w:val="24"/>
          </w:rPr>
          <w:t>28 a</w:t>
        </w:r>
      </w:smartTag>
      <w:r w:rsidRPr="004D2A90">
        <w:rPr>
          <w:rFonts w:ascii="Calibri" w:hAnsi="Calibri" w:cs="Calibri"/>
          <w:color w:val="000000"/>
          <w:sz w:val="24"/>
          <w:szCs w:val="24"/>
        </w:rPr>
        <w:t xml:space="preserve"> 31, da Lei nº 8.666/93, ate o terceiro dia anterior ao previsto para o recebimento das propostas e a revalidação/atualização de documentos, em até um dia útil;</w:t>
      </w:r>
    </w:p>
    <w:p w:rsidR="00B71F14" w:rsidRPr="004D2A90" w:rsidRDefault="00B71F14" w:rsidP="00B71F14">
      <w:pPr>
        <w:tabs>
          <w:tab w:val="left" w:pos="0"/>
          <w:tab w:val="left" w:pos="1134"/>
          <w:tab w:val="left" w:pos="1985"/>
          <w:tab w:val="left" w:pos="2736"/>
        </w:tabs>
        <w:spacing w:before="120" w:after="120"/>
        <w:jc w:val="both"/>
        <w:outlineLvl w:val="0"/>
        <w:rPr>
          <w:rFonts w:ascii="Calibri" w:hAnsi="Calibri" w:cs="Calibri"/>
          <w:sz w:val="24"/>
          <w:szCs w:val="24"/>
        </w:rPr>
      </w:pPr>
      <w:r w:rsidRPr="004D2A90">
        <w:rPr>
          <w:rFonts w:ascii="Calibri" w:hAnsi="Calibri" w:cs="Calibri"/>
          <w:b/>
          <w:sz w:val="24"/>
          <w:szCs w:val="24"/>
        </w:rPr>
        <w:t>3 - DA REPRESENTAÇÃO LEGAL E CREDENCIAMENTO</w:t>
      </w:r>
    </w:p>
    <w:p w:rsidR="00B71F14" w:rsidRPr="004D2A90" w:rsidRDefault="00B71F14" w:rsidP="00B71F14">
      <w:pPr>
        <w:tabs>
          <w:tab w:val="left" w:pos="0"/>
          <w:tab w:val="left" w:pos="1134"/>
          <w:tab w:val="left" w:pos="1985"/>
        </w:tabs>
        <w:spacing w:before="120" w:after="120"/>
        <w:jc w:val="both"/>
        <w:rPr>
          <w:rFonts w:ascii="Calibri" w:hAnsi="Calibri" w:cs="Calibri"/>
          <w:sz w:val="24"/>
          <w:szCs w:val="24"/>
        </w:rPr>
      </w:pPr>
      <w:r w:rsidRPr="004D2A90">
        <w:rPr>
          <w:rFonts w:ascii="Calibri" w:hAnsi="Calibri" w:cs="Calibri"/>
          <w:sz w:val="24"/>
          <w:szCs w:val="24"/>
        </w:rPr>
        <w:t>3.1 –</w:t>
      </w:r>
      <w:r w:rsidRPr="004D2A90">
        <w:rPr>
          <w:rFonts w:ascii="Calibri" w:hAnsi="Calibri" w:cs="Calibri"/>
          <w:b/>
          <w:sz w:val="24"/>
          <w:szCs w:val="24"/>
        </w:rPr>
        <w:t xml:space="preserve"> </w:t>
      </w:r>
      <w:r w:rsidRPr="004D2A90">
        <w:rPr>
          <w:rFonts w:ascii="Calibri" w:hAnsi="Calibri" w:cs="Calibri"/>
          <w:sz w:val="24"/>
          <w:szCs w:val="24"/>
        </w:rPr>
        <w:t>Cad</w:t>
      </w:r>
      <w:r>
        <w:rPr>
          <w:rFonts w:ascii="Calibri" w:hAnsi="Calibri" w:cs="Calibri"/>
          <w:sz w:val="24"/>
          <w:szCs w:val="24"/>
        </w:rPr>
        <w:t>a licitante</w:t>
      </w:r>
      <w:r w:rsidRPr="004D2A90">
        <w:rPr>
          <w:rFonts w:ascii="Calibri" w:hAnsi="Calibri" w:cs="Calibri"/>
          <w:sz w:val="24"/>
          <w:szCs w:val="24"/>
        </w:rPr>
        <w:t xml:space="preserve"> poderá participar da </w:t>
      </w:r>
      <w:proofErr w:type="gramStart"/>
      <w:r w:rsidRPr="004D2A90">
        <w:rPr>
          <w:rFonts w:ascii="Calibri" w:hAnsi="Calibri" w:cs="Calibri"/>
          <w:sz w:val="24"/>
          <w:szCs w:val="24"/>
        </w:rPr>
        <w:t>presente Tomada de Preços</w:t>
      </w:r>
      <w:proofErr w:type="gramEnd"/>
      <w:r w:rsidRPr="004D2A90">
        <w:rPr>
          <w:rFonts w:ascii="Calibri" w:hAnsi="Calibri" w:cs="Calibri"/>
          <w:sz w:val="24"/>
          <w:szCs w:val="24"/>
        </w:rPr>
        <w:t xml:space="preserve"> diretamente ou através de um representante legal que será o único a intervir nas fases do procedimento licitatório e a responder, para to</w:t>
      </w:r>
      <w:r>
        <w:rPr>
          <w:rFonts w:ascii="Calibri" w:hAnsi="Calibri" w:cs="Calibri"/>
          <w:sz w:val="24"/>
          <w:szCs w:val="24"/>
        </w:rPr>
        <w:t>dos</w:t>
      </w:r>
      <w:r w:rsidRPr="004D2A90">
        <w:rPr>
          <w:rFonts w:ascii="Calibri" w:hAnsi="Calibri" w:cs="Calibri"/>
          <w:sz w:val="24"/>
          <w:szCs w:val="24"/>
        </w:rPr>
        <w:t xml:space="preserve"> os atos e efeitos previstos neste instrumento, por sua representada;</w:t>
      </w:r>
    </w:p>
    <w:p w:rsidR="00B71F14" w:rsidRPr="004D2A90" w:rsidRDefault="00B71F14" w:rsidP="00B71F14">
      <w:pPr>
        <w:tabs>
          <w:tab w:val="left" w:pos="0"/>
          <w:tab w:val="left" w:pos="1134"/>
          <w:tab w:val="left" w:pos="1985"/>
        </w:tabs>
        <w:spacing w:before="120" w:after="120"/>
        <w:jc w:val="both"/>
        <w:rPr>
          <w:rFonts w:ascii="Calibri" w:hAnsi="Calibri" w:cs="Calibri"/>
          <w:sz w:val="24"/>
          <w:szCs w:val="24"/>
        </w:rPr>
      </w:pPr>
      <w:r w:rsidRPr="004D2A90">
        <w:rPr>
          <w:rFonts w:ascii="Calibri" w:hAnsi="Calibri" w:cs="Calibri"/>
          <w:sz w:val="24"/>
          <w:szCs w:val="24"/>
        </w:rPr>
        <w:t>3.2 – O credenciamento do representante legal será feito quando da e</w:t>
      </w:r>
      <w:r>
        <w:rPr>
          <w:rFonts w:ascii="Calibri" w:hAnsi="Calibri" w:cs="Calibri"/>
          <w:sz w:val="24"/>
          <w:szCs w:val="24"/>
        </w:rPr>
        <w:t>ntre</w:t>
      </w:r>
      <w:r w:rsidRPr="004D2A90">
        <w:rPr>
          <w:rFonts w:ascii="Calibri" w:hAnsi="Calibri" w:cs="Calibri"/>
          <w:sz w:val="24"/>
          <w:szCs w:val="24"/>
        </w:rPr>
        <w:t xml:space="preserve">ga </w:t>
      </w:r>
      <w:r>
        <w:rPr>
          <w:rFonts w:ascii="Calibri" w:hAnsi="Calibri" w:cs="Calibri"/>
          <w:sz w:val="24"/>
          <w:szCs w:val="24"/>
        </w:rPr>
        <w:t>dos</w:t>
      </w:r>
      <w:r w:rsidRPr="004D2A90">
        <w:rPr>
          <w:rFonts w:ascii="Calibri" w:hAnsi="Calibri" w:cs="Calibri"/>
          <w:sz w:val="24"/>
          <w:szCs w:val="24"/>
        </w:rPr>
        <w:t xml:space="preserve"> envelopes mediante a apresentação, junto à </w:t>
      </w:r>
      <w:r>
        <w:rPr>
          <w:rFonts w:ascii="Calibri" w:hAnsi="Calibri" w:cs="Calibri"/>
          <w:sz w:val="24"/>
          <w:szCs w:val="24"/>
        </w:rPr>
        <w:t>CENTRAL</w:t>
      </w:r>
      <w:r w:rsidRPr="004D2A90">
        <w:rPr>
          <w:rFonts w:ascii="Calibri" w:hAnsi="Calibri" w:cs="Calibri"/>
          <w:sz w:val="24"/>
          <w:szCs w:val="24"/>
        </w:rPr>
        <w:t xml:space="preserve"> DE LICITAÇÕES PÚBLICAS, </w:t>
      </w:r>
      <w:r>
        <w:rPr>
          <w:rFonts w:ascii="Calibri" w:hAnsi="Calibri" w:cs="Calibri"/>
          <w:sz w:val="24"/>
          <w:szCs w:val="24"/>
        </w:rPr>
        <w:t>dos</w:t>
      </w:r>
      <w:r w:rsidRPr="004D2A90">
        <w:rPr>
          <w:rFonts w:ascii="Calibri" w:hAnsi="Calibri" w:cs="Calibri"/>
          <w:sz w:val="24"/>
          <w:szCs w:val="24"/>
        </w:rPr>
        <w:t xml:space="preserve"> documentos abaixo, devidamente autentica</w:t>
      </w:r>
      <w:r>
        <w:rPr>
          <w:rFonts w:ascii="Calibri" w:hAnsi="Calibri" w:cs="Calibri"/>
          <w:sz w:val="24"/>
          <w:szCs w:val="24"/>
        </w:rPr>
        <w:t>dos</w:t>
      </w:r>
      <w:r w:rsidRPr="004D2A90">
        <w:rPr>
          <w:rFonts w:ascii="Calibri" w:hAnsi="Calibri" w:cs="Calibri"/>
          <w:sz w:val="24"/>
          <w:szCs w:val="24"/>
        </w:rPr>
        <w:t xml:space="preserve"> ou cópia acompanhada do original:</w:t>
      </w:r>
    </w:p>
    <w:p w:rsidR="00B71F14" w:rsidRPr="004D2A90" w:rsidRDefault="00B71F14" w:rsidP="00B71F14">
      <w:pPr>
        <w:tabs>
          <w:tab w:val="left" w:pos="0"/>
          <w:tab w:val="left" w:pos="1134"/>
          <w:tab w:val="left" w:pos="1985"/>
        </w:tabs>
        <w:spacing w:before="120" w:after="120"/>
        <w:ind w:firstLine="1134"/>
        <w:jc w:val="both"/>
        <w:rPr>
          <w:rFonts w:ascii="Calibri" w:hAnsi="Calibri" w:cs="Calibri"/>
          <w:sz w:val="24"/>
          <w:szCs w:val="24"/>
        </w:rPr>
      </w:pPr>
      <w:r w:rsidRPr="004D2A90">
        <w:rPr>
          <w:rFonts w:ascii="Calibri" w:hAnsi="Calibri" w:cs="Calibri"/>
          <w:sz w:val="24"/>
          <w:szCs w:val="24"/>
        </w:rPr>
        <w:t>a) Cédula de identidade;</w:t>
      </w:r>
    </w:p>
    <w:p w:rsidR="00B71F14" w:rsidRPr="004D2A90" w:rsidRDefault="00B71F14" w:rsidP="00B71F14">
      <w:pPr>
        <w:tabs>
          <w:tab w:val="left" w:pos="0"/>
          <w:tab w:val="left" w:pos="1134"/>
          <w:tab w:val="left" w:pos="1985"/>
        </w:tabs>
        <w:spacing w:before="120" w:after="120"/>
        <w:ind w:firstLine="1134"/>
        <w:jc w:val="both"/>
        <w:rPr>
          <w:rFonts w:ascii="Calibri" w:hAnsi="Calibri" w:cs="Calibri"/>
          <w:sz w:val="24"/>
          <w:szCs w:val="24"/>
        </w:rPr>
      </w:pPr>
      <w:r w:rsidRPr="004D2A90">
        <w:rPr>
          <w:rFonts w:ascii="Calibri" w:hAnsi="Calibri" w:cs="Calibri"/>
          <w:sz w:val="24"/>
          <w:szCs w:val="24"/>
        </w:rPr>
        <w:lastRenderedPageBreak/>
        <w:t xml:space="preserve">b) Documento que comprove a capacidade de representação, no caso do representante ser sócio-gerente ou diretor </w:t>
      </w:r>
      <w:r>
        <w:rPr>
          <w:rFonts w:ascii="Calibri" w:hAnsi="Calibri" w:cs="Calibri"/>
          <w:sz w:val="24"/>
          <w:szCs w:val="24"/>
        </w:rPr>
        <w:t>do licitante</w:t>
      </w:r>
      <w:r w:rsidRPr="004D2A90">
        <w:rPr>
          <w:rFonts w:ascii="Calibri" w:hAnsi="Calibri" w:cs="Calibri"/>
          <w:sz w:val="24"/>
          <w:szCs w:val="24"/>
        </w:rPr>
        <w:t>, ou procuração que comprove a outorga de poderes, na forma da lei.</w:t>
      </w:r>
    </w:p>
    <w:p w:rsidR="00B71F14" w:rsidRPr="004D2A90" w:rsidRDefault="00B71F14" w:rsidP="00B71F14">
      <w:pPr>
        <w:tabs>
          <w:tab w:val="left" w:pos="0"/>
          <w:tab w:val="left" w:pos="1134"/>
          <w:tab w:val="left" w:pos="1985"/>
        </w:tabs>
        <w:spacing w:before="120" w:after="120"/>
        <w:jc w:val="both"/>
        <w:rPr>
          <w:rFonts w:ascii="Calibri" w:hAnsi="Calibri" w:cs="Calibri"/>
          <w:sz w:val="24"/>
          <w:szCs w:val="24"/>
        </w:rPr>
      </w:pPr>
      <w:r w:rsidRPr="004D2A90">
        <w:rPr>
          <w:rFonts w:ascii="Calibri" w:hAnsi="Calibri" w:cs="Calibri"/>
          <w:sz w:val="24"/>
          <w:szCs w:val="24"/>
        </w:rPr>
        <w:t>3.3</w:t>
      </w:r>
      <w:r w:rsidRPr="004D2A90">
        <w:rPr>
          <w:rFonts w:ascii="Calibri" w:hAnsi="Calibri" w:cs="Calibri"/>
          <w:b/>
          <w:sz w:val="24"/>
          <w:szCs w:val="24"/>
        </w:rPr>
        <w:t xml:space="preserve"> – </w:t>
      </w:r>
      <w:r w:rsidRPr="004D2A90">
        <w:rPr>
          <w:rFonts w:ascii="Calibri" w:hAnsi="Calibri" w:cs="Calibri"/>
          <w:sz w:val="24"/>
          <w:szCs w:val="24"/>
        </w:rPr>
        <w:t xml:space="preserve">O representante legal poderá ser substituído por outro devidamente credenciado, não sendo admitida a participação de um mesmo representante para mais de uma </w:t>
      </w:r>
      <w:r>
        <w:rPr>
          <w:rFonts w:ascii="Calibri" w:hAnsi="Calibri" w:cs="Calibri"/>
          <w:sz w:val="24"/>
          <w:szCs w:val="24"/>
        </w:rPr>
        <w:t>empresa licitante</w:t>
      </w:r>
      <w:r w:rsidRPr="004D2A90">
        <w:rPr>
          <w:rFonts w:ascii="Calibri" w:hAnsi="Calibri" w:cs="Calibri"/>
          <w:sz w:val="24"/>
          <w:szCs w:val="24"/>
        </w:rPr>
        <w:t>;</w:t>
      </w:r>
    </w:p>
    <w:p w:rsidR="00B71F14" w:rsidRPr="004D2A90" w:rsidRDefault="00B71F14" w:rsidP="00B71F14">
      <w:pPr>
        <w:tabs>
          <w:tab w:val="left" w:pos="0"/>
          <w:tab w:val="left" w:pos="1134"/>
          <w:tab w:val="left" w:pos="1985"/>
        </w:tabs>
        <w:spacing w:before="120" w:after="120"/>
        <w:jc w:val="both"/>
        <w:outlineLvl w:val="0"/>
        <w:rPr>
          <w:rFonts w:ascii="Calibri" w:hAnsi="Calibri" w:cs="Calibri"/>
          <w:sz w:val="24"/>
          <w:szCs w:val="24"/>
        </w:rPr>
      </w:pPr>
      <w:r w:rsidRPr="004D2A90">
        <w:rPr>
          <w:rFonts w:ascii="Calibri" w:hAnsi="Calibri" w:cs="Calibri"/>
          <w:b/>
          <w:sz w:val="24"/>
          <w:szCs w:val="24"/>
        </w:rPr>
        <w:t xml:space="preserve">4 - </w:t>
      </w:r>
      <w:r>
        <w:rPr>
          <w:rFonts w:ascii="Calibri" w:hAnsi="Calibri" w:cs="Calibri"/>
          <w:b/>
          <w:sz w:val="24"/>
          <w:szCs w:val="24"/>
        </w:rPr>
        <w:t>DOS</w:t>
      </w:r>
      <w:r w:rsidRPr="004D2A90">
        <w:rPr>
          <w:rFonts w:ascii="Calibri" w:hAnsi="Calibri" w:cs="Calibri"/>
          <w:b/>
          <w:sz w:val="24"/>
          <w:szCs w:val="24"/>
        </w:rPr>
        <w:t xml:space="preserve"> IMPEDIMENTOS À PARTICIPAÇÃO</w:t>
      </w:r>
    </w:p>
    <w:p w:rsidR="00B71F14" w:rsidRPr="004D2A90" w:rsidRDefault="00B71F14" w:rsidP="00B71F14">
      <w:pPr>
        <w:tabs>
          <w:tab w:val="left" w:pos="1134"/>
        </w:tabs>
        <w:spacing w:before="120" w:after="120"/>
        <w:jc w:val="both"/>
        <w:rPr>
          <w:rFonts w:ascii="Calibri" w:hAnsi="Calibri" w:cs="Calibri"/>
          <w:sz w:val="24"/>
          <w:szCs w:val="24"/>
        </w:rPr>
      </w:pPr>
      <w:r w:rsidRPr="004D2A90">
        <w:rPr>
          <w:rFonts w:ascii="Calibri" w:hAnsi="Calibri" w:cs="Calibri"/>
          <w:sz w:val="24"/>
          <w:szCs w:val="24"/>
        </w:rPr>
        <w:t xml:space="preserve">Não poderão participar da presente Tomada de Preços empresas que se </w:t>
      </w:r>
      <w:proofErr w:type="gramStart"/>
      <w:r w:rsidRPr="004D2A90">
        <w:rPr>
          <w:rFonts w:ascii="Calibri" w:hAnsi="Calibri" w:cs="Calibri"/>
          <w:sz w:val="24"/>
          <w:szCs w:val="24"/>
        </w:rPr>
        <w:t>enquadrarem</w:t>
      </w:r>
      <w:proofErr w:type="gramEnd"/>
      <w:r w:rsidRPr="004D2A90">
        <w:rPr>
          <w:rFonts w:ascii="Calibri" w:hAnsi="Calibri" w:cs="Calibri"/>
          <w:sz w:val="24"/>
          <w:szCs w:val="24"/>
        </w:rPr>
        <w:t xml:space="preserve"> em uma ou mais das seguintes situações:</w:t>
      </w:r>
    </w:p>
    <w:p w:rsidR="00B71F14" w:rsidRPr="004D2A90" w:rsidRDefault="00B71F14" w:rsidP="00B71F14">
      <w:pPr>
        <w:tabs>
          <w:tab w:val="left" w:pos="1134"/>
        </w:tabs>
        <w:ind w:firstLine="1134"/>
        <w:jc w:val="both"/>
        <w:rPr>
          <w:rFonts w:ascii="Calibri" w:hAnsi="Calibri" w:cs="Calibri"/>
          <w:sz w:val="24"/>
          <w:szCs w:val="24"/>
        </w:rPr>
      </w:pPr>
      <w:r w:rsidRPr="004D2A90">
        <w:rPr>
          <w:rFonts w:ascii="Calibri" w:hAnsi="Calibri" w:cs="Calibri"/>
          <w:sz w:val="24"/>
          <w:szCs w:val="24"/>
        </w:rPr>
        <w:t>a) Que tenham sido declaradas inidôneas por qualquer Órgão Público Federal, Estadual, Municipal ou do Distrito Federal;</w:t>
      </w:r>
    </w:p>
    <w:p w:rsidR="00B71F14" w:rsidRPr="004D2A90" w:rsidRDefault="00B71F14" w:rsidP="00B71F14">
      <w:pPr>
        <w:tabs>
          <w:tab w:val="left" w:pos="-142"/>
          <w:tab w:val="left" w:pos="1134"/>
        </w:tabs>
        <w:ind w:firstLine="1134"/>
        <w:jc w:val="both"/>
        <w:rPr>
          <w:rFonts w:ascii="Calibri" w:hAnsi="Calibri" w:cs="Calibri"/>
          <w:sz w:val="24"/>
          <w:szCs w:val="24"/>
        </w:rPr>
      </w:pPr>
      <w:r w:rsidRPr="004D2A90">
        <w:rPr>
          <w:rFonts w:ascii="Calibri" w:hAnsi="Calibri" w:cs="Calibri"/>
          <w:sz w:val="24"/>
          <w:szCs w:val="24"/>
        </w:rPr>
        <w:t xml:space="preserve">b) Estejam </w:t>
      </w:r>
      <w:proofErr w:type="gramStart"/>
      <w:r w:rsidRPr="004D2A90">
        <w:rPr>
          <w:rFonts w:ascii="Calibri" w:hAnsi="Calibri" w:cs="Calibri"/>
          <w:sz w:val="24"/>
          <w:szCs w:val="24"/>
        </w:rPr>
        <w:t>sob regime</w:t>
      </w:r>
      <w:proofErr w:type="gramEnd"/>
      <w:r w:rsidRPr="004D2A90">
        <w:rPr>
          <w:rFonts w:ascii="Calibri" w:hAnsi="Calibri" w:cs="Calibri"/>
          <w:sz w:val="24"/>
          <w:szCs w:val="24"/>
        </w:rPr>
        <w:t xml:space="preserve"> de concordata ou falência;</w:t>
      </w:r>
    </w:p>
    <w:p w:rsidR="00B71F14" w:rsidRPr="004D2A90" w:rsidRDefault="00B71F14" w:rsidP="00B71F14">
      <w:pPr>
        <w:tabs>
          <w:tab w:val="left" w:pos="-142"/>
          <w:tab w:val="left" w:pos="1134"/>
        </w:tabs>
        <w:ind w:firstLine="1134"/>
        <w:jc w:val="both"/>
        <w:rPr>
          <w:rFonts w:ascii="Calibri" w:hAnsi="Calibri" w:cs="Calibri"/>
          <w:sz w:val="24"/>
          <w:szCs w:val="24"/>
        </w:rPr>
      </w:pPr>
      <w:r w:rsidRPr="004D2A90">
        <w:rPr>
          <w:rFonts w:ascii="Calibri" w:hAnsi="Calibri" w:cs="Calibri"/>
          <w:sz w:val="24"/>
          <w:szCs w:val="24"/>
        </w:rPr>
        <w:t>c) Estejam cumprindo suspensão temporária de participação em licitações;</w:t>
      </w:r>
    </w:p>
    <w:p w:rsidR="00B71F14" w:rsidRPr="004D2A90" w:rsidRDefault="00B71F14" w:rsidP="00B71F14">
      <w:pPr>
        <w:tabs>
          <w:tab w:val="left" w:pos="-142"/>
          <w:tab w:val="left" w:pos="1134"/>
        </w:tabs>
        <w:ind w:firstLine="1134"/>
        <w:jc w:val="both"/>
        <w:rPr>
          <w:rFonts w:ascii="Calibri" w:hAnsi="Calibri" w:cs="Calibri"/>
          <w:sz w:val="24"/>
          <w:szCs w:val="24"/>
        </w:rPr>
      </w:pPr>
      <w:r w:rsidRPr="004D2A90">
        <w:rPr>
          <w:rFonts w:ascii="Calibri" w:hAnsi="Calibri" w:cs="Calibri"/>
          <w:sz w:val="24"/>
          <w:szCs w:val="24"/>
        </w:rPr>
        <w:t xml:space="preserve">d) </w:t>
      </w:r>
      <w:proofErr w:type="gramStart"/>
      <w:r w:rsidRPr="004D2A90">
        <w:rPr>
          <w:rFonts w:ascii="Calibri" w:hAnsi="Calibri" w:cs="Calibri"/>
          <w:sz w:val="24"/>
          <w:szCs w:val="24"/>
        </w:rPr>
        <w:t>Encontrem-se</w:t>
      </w:r>
      <w:proofErr w:type="gramEnd"/>
      <w:r w:rsidRPr="004D2A90">
        <w:rPr>
          <w:rFonts w:ascii="Calibri" w:hAnsi="Calibri" w:cs="Calibri"/>
          <w:sz w:val="24"/>
          <w:szCs w:val="24"/>
        </w:rPr>
        <w:t xml:space="preserve"> em processo de fusão, cisão ou incorporação;</w:t>
      </w:r>
    </w:p>
    <w:p w:rsidR="00B71F14" w:rsidRPr="004D2A90" w:rsidRDefault="00B71F14" w:rsidP="00B71F14">
      <w:pPr>
        <w:tabs>
          <w:tab w:val="left" w:pos="-142"/>
          <w:tab w:val="left" w:pos="1134"/>
        </w:tabs>
        <w:ind w:firstLine="1134"/>
        <w:jc w:val="both"/>
        <w:rPr>
          <w:rFonts w:ascii="Calibri" w:hAnsi="Calibri" w:cs="Calibri"/>
          <w:sz w:val="24"/>
          <w:szCs w:val="24"/>
        </w:rPr>
      </w:pPr>
      <w:r w:rsidRPr="004D2A90">
        <w:rPr>
          <w:rFonts w:ascii="Calibri" w:hAnsi="Calibri" w:cs="Calibri"/>
          <w:sz w:val="24"/>
          <w:szCs w:val="24"/>
        </w:rPr>
        <w:t xml:space="preserve">e) Tenham sofrido fato impeditivo superveniente. </w:t>
      </w:r>
    </w:p>
    <w:p w:rsidR="00B71F14" w:rsidRPr="004D2A90" w:rsidRDefault="00B71F14" w:rsidP="00B71F14">
      <w:pPr>
        <w:pStyle w:val="Ttulo2"/>
        <w:numPr>
          <w:ilvl w:val="1"/>
          <w:numId w:val="1"/>
        </w:numPr>
        <w:tabs>
          <w:tab w:val="left" w:pos="1134"/>
        </w:tabs>
        <w:suppressAutoHyphens/>
        <w:ind w:right="0"/>
        <w:jc w:val="both"/>
        <w:rPr>
          <w:rFonts w:ascii="Calibri" w:hAnsi="Calibri" w:cs="Calibri"/>
          <w:b/>
          <w:szCs w:val="24"/>
        </w:rPr>
      </w:pPr>
      <w:r w:rsidRPr="004D2A90">
        <w:rPr>
          <w:rFonts w:ascii="Calibri" w:hAnsi="Calibri" w:cs="Calibri"/>
          <w:b/>
          <w:szCs w:val="24"/>
        </w:rPr>
        <w:t>5 – DA DOCUMENTAÇÃO DE HABILITAÇÃO</w:t>
      </w:r>
    </w:p>
    <w:p w:rsidR="00B71F14" w:rsidRPr="004D2A90" w:rsidRDefault="00B71F14" w:rsidP="00B71F14">
      <w:pPr>
        <w:tabs>
          <w:tab w:val="left" w:pos="1134"/>
        </w:tabs>
        <w:spacing w:before="120" w:after="120"/>
        <w:jc w:val="both"/>
        <w:rPr>
          <w:rFonts w:ascii="Calibri" w:hAnsi="Calibri" w:cs="Calibri"/>
          <w:sz w:val="24"/>
          <w:szCs w:val="24"/>
        </w:rPr>
      </w:pPr>
      <w:r w:rsidRPr="004D2A90">
        <w:rPr>
          <w:rFonts w:ascii="Calibri" w:hAnsi="Calibri" w:cs="Calibri"/>
          <w:sz w:val="24"/>
          <w:szCs w:val="24"/>
        </w:rPr>
        <w:t>5.1</w:t>
      </w:r>
      <w:r w:rsidRPr="004D2A90">
        <w:rPr>
          <w:rFonts w:ascii="Calibri" w:hAnsi="Calibri" w:cs="Calibri"/>
          <w:b/>
          <w:sz w:val="24"/>
          <w:szCs w:val="24"/>
        </w:rPr>
        <w:t xml:space="preserve"> – </w:t>
      </w:r>
      <w:r w:rsidRPr="004D2A90">
        <w:rPr>
          <w:rFonts w:ascii="Calibri" w:hAnsi="Calibri" w:cs="Calibri"/>
          <w:sz w:val="24"/>
          <w:szCs w:val="24"/>
        </w:rPr>
        <w:t xml:space="preserve">Para se habilitarem na </w:t>
      </w:r>
      <w:proofErr w:type="gramStart"/>
      <w:r w:rsidRPr="004D2A90">
        <w:rPr>
          <w:rFonts w:ascii="Calibri" w:hAnsi="Calibri" w:cs="Calibri"/>
          <w:sz w:val="24"/>
          <w:szCs w:val="24"/>
        </w:rPr>
        <w:t>presente Tomada de Preços</w:t>
      </w:r>
      <w:proofErr w:type="gramEnd"/>
      <w:r w:rsidRPr="004D2A90">
        <w:rPr>
          <w:rFonts w:ascii="Calibri" w:hAnsi="Calibri" w:cs="Calibri"/>
          <w:sz w:val="24"/>
          <w:szCs w:val="24"/>
        </w:rPr>
        <w:t>, os interessa</w:t>
      </w:r>
      <w:r>
        <w:rPr>
          <w:rFonts w:ascii="Calibri" w:hAnsi="Calibri" w:cs="Calibri"/>
          <w:sz w:val="24"/>
          <w:szCs w:val="24"/>
        </w:rPr>
        <w:t>dos</w:t>
      </w:r>
      <w:r w:rsidRPr="004D2A90">
        <w:rPr>
          <w:rFonts w:ascii="Calibri" w:hAnsi="Calibri" w:cs="Calibri"/>
          <w:sz w:val="24"/>
          <w:szCs w:val="24"/>
        </w:rPr>
        <w:t xml:space="preserve"> deverão apresentar</w:t>
      </w:r>
      <w:r w:rsidRPr="004D2A90">
        <w:rPr>
          <w:rFonts w:ascii="Calibri" w:hAnsi="Calibri" w:cs="Calibri"/>
          <w:b/>
          <w:sz w:val="24"/>
          <w:szCs w:val="24"/>
        </w:rPr>
        <w:t xml:space="preserve"> </w:t>
      </w:r>
      <w:r w:rsidRPr="004D2A90">
        <w:rPr>
          <w:rFonts w:ascii="Calibri" w:hAnsi="Calibri" w:cs="Calibri"/>
          <w:sz w:val="24"/>
          <w:szCs w:val="24"/>
        </w:rPr>
        <w:t>os documentos abaixo relaciona</w:t>
      </w:r>
      <w:r>
        <w:rPr>
          <w:rFonts w:ascii="Calibri" w:hAnsi="Calibri" w:cs="Calibri"/>
          <w:sz w:val="24"/>
          <w:szCs w:val="24"/>
        </w:rPr>
        <w:t>dos</w:t>
      </w:r>
      <w:r w:rsidRPr="004D2A90">
        <w:rPr>
          <w:rFonts w:ascii="Calibri" w:hAnsi="Calibri" w:cs="Calibri"/>
          <w:sz w:val="24"/>
          <w:szCs w:val="24"/>
        </w:rPr>
        <w:t xml:space="preserve"> através de seus representantes, no local, data e horário indicado no preâmbulo deste Edital, em envelope inteiramente fechado, contendo em sua parte externa, além da razão social e endereço </w:t>
      </w:r>
      <w:r>
        <w:rPr>
          <w:rFonts w:ascii="Calibri" w:hAnsi="Calibri" w:cs="Calibri"/>
          <w:sz w:val="24"/>
          <w:szCs w:val="24"/>
        </w:rPr>
        <w:t>do licitante</w:t>
      </w:r>
      <w:r w:rsidRPr="004D2A90">
        <w:rPr>
          <w:rFonts w:ascii="Calibri" w:hAnsi="Calibri" w:cs="Calibri"/>
          <w:sz w:val="24"/>
          <w:szCs w:val="24"/>
        </w:rPr>
        <w:t>, os seguintes dizeres:</w:t>
      </w:r>
    </w:p>
    <w:p w:rsidR="00B71F14" w:rsidRPr="004D2A90" w:rsidRDefault="00B71F14" w:rsidP="00B71F14">
      <w:pPr>
        <w:tabs>
          <w:tab w:val="left" w:pos="1134"/>
        </w:tabs>
        <w:ind w:left="1622"/>
        <w:jc w:val="both"/>
        <w:rPr>
          <w:rFonts w:ascii="Calibri" w:hAnsi="Calibri" w:cs="Calibri"/>
          <w:b/>
          <w:sz w:val="24"/>
          <w:szCs w:val="24"/>
        </w:rPr>
      </w:pPr>
      <w:r w:rsidRPr="004D2A90">
        <w:rPr>
          <w:rFonts w:ascii="Calibri" w:hAnsi="Calibri" w:cs="Calibri"/>
          <w:b/>
          <w:sz w:val="24"/>
          <w:szCs w:val="24"/>
        </w:rPr>
        <w:t>PREFEITURA MUNICIPAL DE CORRENTE- PI</w:t>
      </w:r>
    </w:p>
    <w:p w:rsidR="00B71F14" w:rsidRPr="004D2A90" w:rsidRDefault="00B71F14" w:rsidP="00B71F14">
      <w:pPr>
        <w:tabs>
          <w:tab w:val="left" w:pos="1134"/>
        </w:tabs>
        <w:ind w:left="1622"/>
        <w:jc w:val="both"/>
        <w:rPr>
          <w:rFonts w:ascii="Calibri" w:hAnsi="Calibri" w:cs="Calibri"/>
          <w:b/>
          <w:sz w:val="24"/>
          <w:szCs w:val="24"/>
        </w:rPr>
      </w:pPr>
      <w:r w:rsidRPr="004D2A90">
        <w:rPr>
          <w:rFonts w:ascii="Calibri" w:hAnsi="Calibri" w:cs="Calibri"/>
          <w:b/>
          <w:sz w:val="24"/>
          <w:szCs w:val="24"/>
        </w:rPr>
        <w:t xml:space="preserve">TOMADA DE PREÇOS Nº </w:t>
      </w:r>
      <w:r>
        <w:rPr>
          <w:rFonts w:ascii="Calibri" w:hAnsi="Calibri" w:cs="Calibri"/>
          <w:b/>
          <w:sz w:val="24"/>
          <w:szCs w:val="24"/>
        </w:rPr>
        <w:t>017/2017</w:t>
      </w:r>
    </w:p>
    <w:p w:rsidR="00B71F14" w:rsidRPr="004D2A90" w:rsidRDefault="00B71F14" w:rsidP="00B71F14">
      <w:pPr>
        <w:tabs>
          <w:tab w:val="left" w:pos="1134"/>
        </w:tabs>
        <w:ind w:left="1622"/>
        <w:jc w:val="both"/>
        <w:rPr>
          <w:rFonts w:ascii="Calibri" w:hAnsi="Calibri" w:cs="Calibri"/>
          <w:b/>
          <w:sz w:val="24"/>
          <w:szCs w:val="24"/>
        </w:rPr>
      </w:pPr>
      <w:r>
        <w:rPr>
          <w:rFonts w:ascii="Calibri" w:hAnsi="Calibri" w:cs="Calibri"/>
          <w:b/>
          <w:sz w:val="24"/>
          <w:szCs w:val="24"/>
        </w:rPr>
        <w:t>CENTRAL</w:t>
      </w:r>
      <w:r w:rsidRPr="004D2A90">
        <w:rPr>
          <w:rFonts w:ascii="Calibri" w:hAnsi="Calibri" w:cs="Calibri"/>
          <w:b/>
          <w:sz w:val="24"/>
          <w:szCs w:val="24"/>
        </w:rPr>
        <w:t xml:space="preserve"> DE LICITAÇÕES PÚBLICAS</w:t>
      </w:r>
    </w:p>
    <w:p w:rsidR="00B71F14" w:rsidRPr="004D2A90" w:rsidRDefault="00B71F14" w:rsidP="00B71F14">
      <w:pPr>
        <w:tabs>
          <w:tab w:val="left" w:pos="1134"/>
        </w:tabs>
        <w:ind w:left="1622"/>
        <w:jc w:val="both"/>
        <w:rPr>
          <w:rFonts w:ascii="Calibri" w:hAnsi="Calibri" w:cs="Calibri"/>
          <w:b/>
          <w:sz w:val="24"/>
          <w:szCs w:val="24"/>
        </w:rPr>
      </w:pPr>
      <w:r w:rsidRPr="004D2A90">
        <w:rPr>
          <w:rFonts w:ascii="Calibri" w:hAnsi="Calibri" w:cs="Calibri"/>
          <w:b/>
          <w:sz w:val="24"/>
          <w:szCs w:val="24"/>
        </w:rPr>
        <w:t xml:space="preserve">ABERTURA: DIA </w:t>
      </w:r>
      <w:r>
        <w:rPr>
          <w:rFonts w:ascii="Calibri" w:hAnsi="Calibri" w:cs="Calibri"/>
          <w:b/>
          <w:sz w:val="24"/>
          <w:szCs w:val="24"/>
        </w:rPr>
        <w:t>10/11/2017</w:t>
      </w:r>
      <w:r w:rsidRPr="004D2A90">
        <w:rPr>
          <w:rFonts w:ascii="Calibri" w:hAnsi="Calibri" w:cs="Calibri"/>
          <w:b/>
          <w:sz w:val="24"/>
          <w:szCs w:val="24"/>
        </w:rPr>
        <w:t xml:space="preserve"> ÀS </w:t>
      </w:r>
      <w:r>
        <w:rPr>
          <w:rFonts w:ascii="Calibri" w:hAnsi="Calibri" w:cs="Calibri"/>
          <w:b/>
          <w:sz w:val="24"/>
          <w:szCs w:val="24"/>
        </w:rPr>
        <w:t>11 horas</w:t>
      </w:r>
    </w:p>
    <w:p w:rsidR="00B71F14" w:rsidRPr="004D2A90" w:rsidRDefault="00B71F14" w:rsidP="00B71F14">
      <w:pPr>
        <w:tabs>
          <w:tab w:val="left" w:pos="1134"/>
        </w:tabs>
        <w:ind w:left="1622"/>
        <w:jc w:val="both"/>
        <w:rPr>
          <w:rFonts w:ascii="Calibri" w:hAnsi="Calibri" w:cs="Calibri"/>
          <w:b/>
          <w:sz w:val="24"/>
          <w:szCs w:val="24"/>
        </w:rPr>
      </w:pPr>
      <w:r w:rsidRPr="004D2A90">
        <w:rPr>
          <w:rFonts w:ascii="Calibri" w:hAnsi="Calibri" w:cs="Calibri"/>
          <w:b/>
          <w:sz w:val="24"/>
          <w:szCs w:val="24"/>
        </w:rPr>
        <w:t>DOCUMENTAÇÃO</w:t>
      </w:r>
    </w:p>
    <w:p w:rsidR="00B71F14" w:rsidRPr="004D2A90" w:rsidRDefault="00B71F14" w:rsidP="00B71F14">
      <w:pPr>
        <w:tabs>
          <w:tab w:val="left" w:pos="0"/>
          <w:tab w:val="left" w:pos="567"/>
          <w:tab w:val="left" w:pos="810"/>
          <w:tab w:val="left" w:pos="1134"/>
          <w:tab w:val="left" w:pos="1620"/>
        </w:tabs>
        <w:jc w:val="both"/>
        <w:rPr>
          <w:rFonts w:ascii="Calibri" w:hAnsi="Calibri" w:cs="Calibri"/>
          <w:color w:val="000000"/>
          <w:sz w:val="24"/>
          <w:szCs w:val="24"/>
        </w:rPr>
      </w:pPr>
      <w:r w:rsidRPr="004D2A90">
        <w:rPr>
          <w:rFonts w:ascii="Calibri" w:hAnsi="Calibri" w:cs="Calibri"/>
          <w:color w:val="000000"/>
          <w:sz w:val="24"/>
          <w:szCs w:val="24"/>
        </w:rPr>
        <w:t xml:space="preserve">5.1.1 – Será obrigatória a apresentação do Certificado de Registro no Cadastro de Prestadores de Serviços do Município de Corrente-PI, expedido pela </w:t>
      </w:r>
      <w:r>
        <w:rPr>
          <w:rFonts w:ascii="Calibri" w:hAnsi="Calibri" w:cs="Calibri"/>
          <w:color w:val="000000"/>
          <w:sz w:val="24"/>
          <w:szCs w:val="24"/>
        </w:rPr>
        <w:t>Central d</w:t>
      </w:r>
      <w:r w:rsidRPr="004D2A90">
        <w:rPr>
          <w:rFonts w:ascii="Calibri" w:hAnsi="Calibri" w:cs="Calibri"/>
          <w:color w:val="000000"/>
          <w:sz w:val="24"/>
          <w:szCs w:val="24"/>
        </w:rPr>
        <w:t>e Licitações Públicas.</w:t>
      </w:r>
    </w:p>
    <w:p w:rsidR="00B71F14" w:rsidRPr="004D2A90" w:rsidRDefault="00B71F14" w:rsidP="00B71F14">
      <w:pPr>
        <w:pStyle w:val="Recuodecorpodetexto2"/>
        <w:ind w:right="-91" w:firstLine="0"/>
        <w:rPr>
          <w:rFonts w:ascii="Calibri" w:hAnsi="Calibri" w:cs="Calibri"/>
          <w:b/>
          <w:color w:val="000000"/>
          <w:sz w:val="24"/>
        </w:rPr>
      </w:pPr>
      <w:r w:rsidRPr="004D2A90">
        <w:rPr>
          <w:rFonts w:ascii="Calibri" w:hAnsi="Calibri" w:cs="Calibri"/>
          <w:b/>
          <w:color w:val="000000"/>
          <w:sz w:val="24"/>
        </w:rPr>
        <w:t>5.1.2 – Documentos obriga</w:t>
      </w:r>
      <w:r>
        <w:rPr>
          <w:rFonts w:ascii="Calibri" w:hAnsi="Calibri" w:cs="Calibri"/>
          <w:b/>
          <w:color w:val="000000"/>
          <w:sz w:val="24"/>
        </w:rPr>
        <w:t>dos</w:t>
      </w:r>
      <w:r w:rsidRPr="004D2A90">
        <w:rPr>
          <w:rFonts w:ascii="Calibri" w:hAnsi="Calibri" w:cs="Calibri"/>
          <w:b/>
          <w:color w:val="000000"/>
          <w:sz w:val="24"/>
        </w:rPr>
        <w:t xml:space="preserve"> pela Constituição:</w:t>
      </w:r>
    </w:p>
    <w:p w:rsidR="00B71F14" w:rsidRPr="004D2A90" w:rsidRDefault="00B71F14" w:rsidP="00B71F14">
      <w:pPr>
        <w:tabs>
          <w:tab w:val="left" w:pos="0"/>
          <w:tab w:val="left" w:pos="567"/>
          <w:tab w:val="left" w:pos="810"/>
          <w:tab w:val="left" w:pos="1134"/>
          <w:tab w:val="left" w:pos="1620"/>
        </w:tabs>
        <w:spacing w:before="120" w:after="120"/>
        <w:ind w:right="-91" w:firstLine="1134"/>
        <w:jc w:val="both"/>
        <w:rPr>
          <w:rFonts w:ascii="Calibri" w:hAnsi="Calibri" w:cs="Calibri"/>
          <w:sz w:val="24"/>
          <w:szCs w:val="24"/>
        </w:rPr>
      </w:pPr>
      <w:proofErr w:type="gramStart"/>
      <w:r w:rsidRPr="004D2A90">
        <w:rPr>
          <w:rFonts w:ascii="Calibri" w:hAnsi="Calibri" w:cs="Calibri"/>
          <w:sz w:val="24"/>
          <w:szCs w:val="24"/>
        </w:rPr>
        <w:t>5.1.2.1)</w:t>
      </w:r>
      <w:proofErr w:type="gramEnd"/>
      <w:r w:rsidRPr="004D2A90">
        <w:rPr>
          <w:rFonts w:ascii="Calibri" w:hAnsi="Calibri" w:cs="Calibri"/>
          <w:sz w:val="24"/>
          <w:szCs w:val="24"/>
        </w:rPr>
        <w:t xml:space="preserve"> Declaração, assinada por quem de direito, de que, em cumprimento ao estabelecido no inciso XXXIII do artigo 7º da Constituição Federal, na Lei n.º 9.854, de 27.10.1999, publicada no Diário Oficial da União de 28.10.1999, e inc. V do art. 13 do Decreto n.º 3.555/2002, </w:t>
      </w:r>
      <w:r>
        <w:rPr>
          <w:rFonts w:ascii="Calibri" w:hAnsi="Calibri" w:cs="Calibri"/>
          <w:sz w:val="24"/>
          <w:szCs w:val="24"/>
        </w:rPr>
        <w:t>O licitante</w:t>
      </w:r>
      <w:r w:rsidRPr="004D2A90">
        <w:rPr>
          <w:rFonts w:ascii="Calibri" w:hAnsi="Calibri" w:cs="Calibri"/>
          <w:sz w:val="24"/>
          <w:szCs w:val="24"/>
        </w:rPr>
        <w:t xml:space="preserve"> não emprega menores de dezoito anos em trabalho noturno, perigoso ou insalubre ou menores de dezesseis anos, em qualquer trabalho, salvo na condição de aprendiz, a p</w:t>
      </w:r>
      <w:r>
        <w:rPr>
          <w:rFonts w:ascii="Calibri" w:hAnsi="Calibri" w:cs="Calibri"/>
          <w:sz w:val="24"/>
          <w:szCs w:val="24"/>
        </w:rPr>
        <w:t>artir de quatorze anos (Anexo II</w:t>
      </w:r>
      <w:r w:rsidRPr="004D2A90">
        <w:rPr>
          <w:rFonts w:ascii="Calibri" w:hAnsi="Calibri" w:cs="Calibri"/>
          <w:sz w:val="24"/>
          <w:szCs w:val="24"/>
        </w:rPr>
        <w:t>I).</w:t>
      </w:r>
    </w:p>
    <w:p w:rsidR="00B71F14" w:rsidRPr="004D2A90" w:rsidRDefault="00B71F14" w:rsidP="00B71F14">
      <w:pPr>
        <w:tabs>
          <w:tab w:val="left" w:pos="0"/>
          <w:tab w:val="left" w:pos="567"/>
          <w:tab w:val="left" w:pos="810"/>
          <w:tab w:val="left" w:pos="1134"/>
          <w:tab w:val="left" w:pos="1620"/>
        </w:tabs>
        <w:spacing w:before="120" w:after="120"/>
        <w:ind w:right="-91"/>
        <w:jc w:val="both"/>
        <w:rPr>
          <w:rFonts w:ascii="Calibri" w:hAnsi="Calibri" w:cs="Calibri"/>
          <w:b/>
          <w:sz w:val="24"/>
          <w:szCs w:val="24"/>
        </w:rPr>
      </w:pPr>
      <w:r w:rsidRPr="004D2A90">
        <w:rPr>
          <w:rFonts w:ascii="Calibri" w:hAnsi="Calibri" w:cs="Calibri"/>
          <w:b/>
          <w:sz w:val="24"/>
          <w:szCs w:val="24"/>
        </w:rPr>
        <w:t>5.1.3 – Documentos relativos à habilitação jurídica:</w:t>
      </w:r>
    </w:p>
    <w:p w:rsidR="00B71F14" w:rsidRPr="004D2A90" w:rsidRDefault="00B71F14" w:rsidP="00B71F14">
      <w:pPr>
        <w:tabs>
          <w:tab w:val="left" w:pos="935"/>
        </w:tabs>
        <w:spacing w:line="360" w:lineRule="auto"/>
        <w:ind w:left="1134" w:right="-91"/>
        <w:jc w:val="both"/>
        <w:rPr>
          <w:rFonts w:ascii="Calibri" w:hAnsi="Calibri" w:cs="Calibri"/>
          <w:sz w:val="24"/>
          <w:szCs w:val="24"/>
        </w:rPr>
      </w:pPr>
      <w:proofErr w:type="gramStart"/>
      <w:r w:rsidRPr="004D2A90">
        <w:rPr>
          <w:rFonts w:ascii="Calibri" w:hAnsi="Calibri" w:cs="Calibri"/>
          <w:sz w:val="24"/>
          <w:szCs w:val="24"/>
        </w:rPr>
        <w:t>5.1.3.1)</w:t>
      </w:r>
      <w:proofErr w:type="gramEnd"/>
      <w:r w:rsidRPr="004D2A90">
        <w:rPr>
          <w:rFonts w:ascii="Calibri" w:hAnsi="Calibri" w:cs="Calibri"/>
          <w:sz w:val="24"/>
          <w:szCs w:val="24"/>
        </w:rPr>
        <w:t xml:space="preserve"> Contrato social e o último aditivo; </w:t>
      </w:r>
    </w:p>
    <w:p w:rsidR="00B71F14" w:rsidRDefault="00B71F14" w:rsidP="00B71F14">
      <w:pPr>
        <w:tabs>
          <w:tab w:val="left" w:pos="935"/>
        </w:tabs>
        <w:spacing w:line="360" w:lineRule="auto"/>
        <w:ind w:right="-91" w:firstLine="1134"/>
        <w:jc w:val="both"/>
        <w:rPr>
          <w:rFonts w:ascii="Calibri" w:hAnsi="Calibri" w:cs="Calibri"/>
          <w:sz w:val="24"/>
          <w:szCs w:val="24"/>
        </w:rPr>
      </w:pPr>
      <w:proofErr w:type="gramStart"/>
      <w:r w:rsidRPr="004D2A90">
        <w:rPr>
          <w:rFonts w:ascii="Calibri" w:hAnsi="Calibri" w:cs="Calibri"/>
          <w:sz w:val="24"/>
          <w:szCs w:val="24"/>
        </w:rPr>
        <w:lastRenderedPageBreak/>
        <w:t>5.1.3.2)</w:t>
      </w:r>
      <w:proofErr w:type="gramEnd"/>
      <w:r w:rsidRPr="004D2A90">
        <w:rPr>
          <w:rFonts w:ascii="Calibri" w:hAnsi="Calibri" w:cs="Calibri"/>
          <w:sz w:val="24"/>
          <w:szCs w:val="24"/>
        </w:rPr>
        <w:t xml:space="preserve"> Cópia da cédula de identidade </w:t>
      </w:r>
      <w:r>
        <w:rPr>
          <w:rFonts w:ascii="Calibri" w:hAnsi="Calibri" w:cs="Calibri"/>
          <w:sz w:val="24"/>
          <w:szCs w:val="24"/>
        </w:rPr>
        <w:t>dos</w:t>
      </w:r>
      <w:r w:rsidRPr="004D2A90">
        <w:rPr>
          <w:rFonts w:ascii="Calibri" w:hAnsi="Calibri" w:cs="Calibri"/>
          <w:sz w:val="24"/>
          <w:szCs w:val="24"/>
        </w:rPr>
        <w:t xml:space="preserve"> sócios;</w:t>
      </w:r>
      <w:r>
        <w:rPr>
          <w:rFonts w:ascii="Calibri" w:hAnsi="Calibri" w:cs="Calibri"/>
          <w:sz w:val="24"/>
          <w:szCs w:val="24"/>
        </w:rPr>
        <w:t xml:space="preserve"> e</w:t>
      </w:r>
    </w:p>
    <w:p w:rsidR="00B71F14" w:rsidRPr="004D2A90" w:rsidRDefault="00B71F14" w:rsidP="00B71F14">
      <w:pPr>
        <w:pStyle w:val="Corpodetexto2"/>
        <w:spacing w:line="360" w:lineRule="auto"/>
        <w:jc w:val="both"/>
        <w:rPr>
          <w:rFonts w:ascii="Calibri" w:hAnsi="Calibri" w:cs="Calibri"/>
          <w:b/>
          <w:sz w:val="24"/>
        </w:rPr>
      </w:pPr>
      <w:r w:rsidRPr="004D2A90">
        <w:rPr>
          <w:rFonts w:ascii="Calibri" w:hAnsi="Calibri" w:cs="Calibri"/>
          <w:b/>
          <w:sz w:val="24"/>
        </w:rPr>
        <w:t>5.1.4 – Documentos relativos à regularidade fiscal</w:t>
      </w:r>
      <w:r w:rsidRPr="004D2A90">
        <w:rPr>
          <w:rFonts w:ascii="Calibri" w:hAnsi="Calibri" w:cs="Calibri"/>
          <w:b/>
          <w:sz w:val="24"/>
          <w:lang w:val="pt-BR"/>
        </w:rPr>
        <w:t xml:space="preserve"> e trabalhista</w:t>
      </w:r>
      <w:r w:rsidRPr="004D2A90">
        <w:rPr>
          <w:rFonts w:ascii="Calibri" w:hAnsi="Calibri" w:cs="Calibri"/>
          <w:b/>
          <w:sz w:val="24"/>
        </w:rPr>
        <w:t>:</w:t>
      </w:r>
    </w:p>
    <w:p w:rsidR="00B71F14" w:rsidRPr="004D2A90" w:rsidRDefault="00B71F14" w:rsidP="00B71F14">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5.1.4.1)</w:t>
      </w:r>
      <w:proofErr w:type="gramEnd"/>
      <w:r w:rsidRPr="004D2A90">
        <w:rPr>
          <w:rFonts w:ascii="Calibri" w:hAnsi="Calibri" w:cs="Calibri"/>
          <w:sz w:val="24"/>
          <w:szCs w:val="24"/>
        </w:rPr>
        <w:t xml:space="preserve"> Prova de regularidade para com a Fazenda Federal através da Certidão Negativa quanto a Dívida Ativa da União e Certidão de Quitação de Tributos e Contribuições Federais, do domicílio ou sede </w:t>
      </w:r>
      <w:r>
        <w:rPr>
          <w:rFonts w:ascii="Calibri" w:hAnsi="Calibri" w:cs="Calibri"/>
          <w:sz w:val="24"/>
          <w:szCs w:val="24"/>
        </w:rPr>
        <w:t>do licitante</w:t>
      </w:r>
      <w:r w:rsidRPr="004D2A90">
        <w:rPr>
          <w:rFonts w:ascii="Calibri" w:hAnsi="Calibri" w:cs="Calibri"/>
          <w:sz w:val="24"/>
          <w:szCs w:val="24"/>
        </w:rPr>
        <w:t>, ou outra equivalente, na forma da lei;</w:t>
      </w:r>
    </w:p>
    <w:p w:rsidR="00B71F14" w:rsidRPr="004D2A90" w:rsidRDefault="00B71F14" w:rsidP="00B71F14">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5.1.4.2)</w:t>
      </w:r>
      <w:proofErr w:type="gramEnd"/>
      <w:r w:rsidRPr="004D2A90">
        <w:rPr>
          <w:rFonts w:ascii="Calibri" w:hAnsi="Calibri" w:cs="Calibri"/>
          <w:sz w:val="24"/>
          <w:szCs w:val="24"/>
        </w:rPr>
        <w:t xml:space="preserve"> Prova de regularidade para com a Fazenda Estadual através da Certidão Negativa quanto a Dívida Ativa do Estado e Certidão de Negativa de Débitos, do domicílio ou sede </w:t>
      </w:r>
      <w:r>
        <w:rPr>
          <w:rFonts w:ascii="Calibri" w:hAnsi="Calibri" w:cs="Calibri"/>
          <w:sz w:val="24"/>
          <w:szCs w:val="24"/>
        </w:rPr>
        <w:t>do licitante</w:t>
      </w:r>
      <w:r w:rsidRPr="004D2A90">
        <w:rPr>
          <w:rFonts w:ascii="Calibri" w:hAnsi="Calibri" w:cs="Calibri"/>
          <w:sz w:val="24"/>
          <w:szCs w:val="24"/>
        </w:rPr>
        <w:t>, ou outra equivalente, na forma da lei;</w:t>
      </w:r>
    </w:p>
    <w:p w:rsidR="00B71F14" w:rsidRPr="004D2A90" w:rsidRDefault="00B71F14" w:rsidP="00B71F14">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5.1.4.3)</w:t>
      </w:r>
      <w:proofErr w:type="gramEnd"/>
      <w:r w:rsidRPr="004D2A90">
        <w:rPr>
          <w:rFonts w:ascii="Calibri" w:hAnsi="Calibri" w:cs="Calibri"/>
          <w:sz w:val="24"/>
          <w:szCs w:val="24"/>
        </w:rPr>
        <w:t xml:space="preserve"> Prova de regularidade para com a Fazenda Municipal através da Certidão Negativa quanto a Dívida Ativa do Município e Certidão de Negativa de Débitos, do domicílio ou sede </w:t>
      </w:r>
      <w:r>
        <w:rPr>
          <w:rFonts w:ascii="Calibri" w:hAnsi="Calibri" w:cs="Calibri"/>
          <w:sz w:val="24"/>
          <w:szCs w:val="24"/>
        </w:rPr>
        <w:t>do licitante</w:t>
      </w:r>
      <w:r w:rsidRPr="004D2A90">
        <w:rPr>
          <w:rFonts w:ascii="Calibri" w:hAnsi="Calibri" w:cs="Calibri"/>
          <w:sz w:val="24"/>
          <w:szCs w:val="24"/>
        </w:rPr>
        <w:t>, ou outra equivalente, na forma da lei;</w:t>
      </w:r>
    </w:p>
    <w:p w:rsidR="00B71F14" w:rsidRPr="004D2A90" w:rsidRDefault="00B71F14" w:rsidP="00B71F14">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5.1.4.4)</w:t>
      </w:r>
      <w:proofErr w:type="gramEnd"/>
      <w:r w:rsidRPr="004D2A90">
        <w:rPr>
          <w:rFonts w:ascii="Calibri" w:hAnsi="Calibri" w:cs="Calibri"/>
          <w:sz w:val="24"/>
          <w:szCs w:val="24"/>
        </w:rPr>
        <w:t xml:space="preserve"> Cópia atualizada do CNPJ;</w:t>
      </w:r>
    </w:p>
    <w:p w:rsidR="00B71F14" w:rsidRPr="004D2A90" w:rsidRDefault="00B71F14" w:rsidP="00B71F14">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5.1.4.5)</w:t>
      </w:r>
      <w:proofErr w:type="gramEnd"/>
      <w:r w:rsidRPr="004D2A90">
        <w:rPr>
          <w:rFonts w:ascii="Calibri" w:hAnsi="Calibri" w:cs="Calibri"/>
          <w:sz w:val="24"/>
          <w:szCs w:val="24"/>
        </w:rPr>
        <w:t xml:space="preserve"> Cópia do CPF </w:t>
      </w:r>
      <w:r>
        <w:rPr>
          <w:rFonts w:ascii="Calibri" w:hAnsi="Calibri" w:cs="Calibri"/>
          <w:sz w:val="24"/>
          <w:szCs w:val="24"/>
        </w:rPr>
        <w:t>dos</w:t>
      </w:r>
      <w:r w:rsidRPr="004D2A90">
        <w:rPr>
          <w:rFonts w:ascii="Calibri" w:hAnsi="Calibri" w:cs="Calibri"/>
          <w:sz w:val="24"/>
          <w:szCs w:val="24"/>
        </w:rPr>
        <w:t xml:space="preserve"> sócios;</w:t>
      </w:r>
    </w:p>
    <w:p w:rsidR="00B71F14" w:rsidRPr="004D2A90" w:rsidRDefault="00B71F14" w:rsidP="00B71F14">
      <w:pPr>
        <w:pStyle w:val="Recuodecorpodetexto"/>
        <w:tabs>
          <w:tab w:val="num" w:pos="1122"/>
        </w:tabs>
        <w:spacing w:after="0" w:line="360" w:lineRule="auto"/>
        <w:jc w:val="both"/>
        <w:rPr>
          <w:rFonts w:ascii="Calibri" w:hAnsi="Calibri" w:cs="Calibri"/>
        </w:rPr>
      </w:pPr>
      <w:r w:rsidRPr="004D2A90">
        <w:rPr>
          <w:rFonts w:ascii="Calibri" w:hAnsi="Calibri" w:cs="Calibri"/>
        </w:rPr>
        <w:t xml:space="preserve">                 5.1.4.</w:t>
      </w:r>
      <w:r w:rsidRPr="004D2A90">
        <w:rPr>
          <w:rFonts w:ascii="Calibri" w:hAnsi="Calibri" w:cs="Calibri"/>
          <w:lang w:val="pt-BR"/>
        </w:rPr>
        <w:t>6</w:t>
      </w:r>
      <w:r w:rsidRPr="004D2A90">
        <w:rPr>
          <w:rFonts w:ascii="Calibri" w:hAnsi="Calibri" w:cs="Calibri"/>
        </w:rPr>
        <w:t xml:space="preserve">) Prova de inscrição no cadastro de contribuintes estadual ou municipal, se houver, relativo ao domicílio ou sede </w:t>
      </w:r>
      <w:r>
        <w:rPr>
          <w:rFonts w:ascii="Calibri" w:hAnsi="Calibri" w:cs="Calibri"/>
        </w:rPr>
        <w:t>do licitante</w:t>
      </w:r>
      <w:r w:rsidRPr="004D2A90">
        <w:rPr>
          <w:rFonts w:ascii="Calibri" w:hAnsi="Calibri" w:cs="Calibri"/>
        </w:rPr>
        <w:t>, pertinente ao seu ramo de atividade e compatível com o objeto contratual;</w:t>
      </w:r>
    </w:p>
    <w:p w:rsidR="00B71F14" w:rsidRPr="005F7FE4" w:rsidRDefault="00B71F14" w:rsidP="00B71F14">
      <w:pPr>
        <w:pStyle w:val="Recuodecorpodetexto2"/>
        <w:spacing w:line="360" w:lineRule="auto"/>
        <w:ind w:left="283" w:right="-91"/>
        <w:rPr>
          <w:rFonts w:ascii="Calibri" w:hAnsi="Calibri" w:cs="Calibri"/>
          <w:sz w:val="24"/>
          <w:lang w:val="pt-BR"/>
        </w:rPr>
      </w:pPr>
      <w:r w:rsidRPr="004D2A90">
        <w:rPr>
          <w:rFonts w:ascii="Calibri" w:hAnsi="Calibri" w:cs="Calibri"/>
          <w:color w:val="000000"/>
          <w:sz w:val="24"/>
        </w:rPr>
        <w:t>5.1.4.</w:t>
      </w:r>
      <w:r w:rsidRPr="004D2A90">
        <w:rPr>
          <w:rFonts w:ascii="Calibri" w:hAnsi="Calibri" w:cs="Calibri"/>
          <w:color w:val="000000"/>
          <w:sz w:val="24"/>
          <w:lang w:val="pt-BR"/>
        </w:rPr>
        <w:t>7</w:t>
      </w:r>
      <w:r w:rsidRPr="004D2A90">
        <w:rPr>
          <w:rFonts w:ascii="Calibri" w:hAnsi="Calibri" w:cs="Calibri"/>
          <w:color w:val="000000"/>
          <w:sz w:val="24"/>
        </w:rPr>
        <w:t>)</w:t>
      </w:r>
      <w:r w:rsidRPr="004D2A90">
        <w:rPr>
          <w:rFonts w:ascii="Calibri" w:hAnsi="Calibri" w:cs="Calibri"/>
          <w:sz w:val="24"/>
        </w:rPr>
        <w:t xml:space="preserve"> </w:t>
      </w:r>
      <w:r w:rsidRPr="004D2A90">
        <w:rPr>
          <w:rFonts w:ascii="Calibri" w:hAnsi="Calibri" w:cs="Calibri"/>
          <w:color w:val="000000"/>
          <w:sz w:val="24"/>
        </w:rPr>
        <w:t xml:space="preserve">Prova de situação regular perante o Fundo de Garantia do Tempo de Serviço - FGTS (Lei n.º 8.036/90); </w:t>
      </w:r>
    </w:p>
    <w:p w:rsidR="00B71F14" w:rsidRDefault="00B71F14" w:rsidP="00B71F14">
      <w:pPr>
        <w:tabs>
          <w:tab w:val="left" w:pos="0"/>
          <w:tab w:val="left" w:pos="567"/>
          <w:tab w:val="left" w:pos="810"/>
          <w:tab w:val="left" w:pos="1134"/>
          <w:tab w:val="left" w:pos="1620"/>
        </w:tabs>
        <w:spacing w:line="360" w:lineRule="auto"/>
        <w:ind w:right="-91" w:firstLine="1134"/>
        <w:jc w:val="both"/>
        <w:rPr>
          <w:rFonts w:ascii="Calibri" w:hAnsi="Calibri" w:cs="Calibri"/>
          <w:sz w:val="24"/>
          <w:szCs w:val="24"/>
        </w:rPr>
      </w:pPr>
      <w:proofErr w:type="gramStart"/>
      <w:r w:rsidRPr="004D2A90">
        <w:rPr>
          <w:rFonts w:ascii="Calibri" w:hAnsi="Calibri" w:cs="Calibri"/>
          <w:sz w:val="24"/>
          <w:szCs w:val="24"/>
        </w:rPr>
        <w:t>5.1.4.</w:t>
      </w:r>
      <w:r>
        <w:rPr>
          <w:rFonts w:ascii="Calibri" w:hAnsi="Calibri" w:cs="Calibri"/>
          <w:sz w:val="24"/>
          <w:szCs w:val="24"/>
        </w:rPr>
        <w:t>8</w:t>
      </w:r>
      <w:r w:rsidRPr="004D2A90">
        <w:rPr>
          <w:rFonts w:ascii="Calibri" w:hAnsi="Calibri" w:cs="Calibri"/>
          <w:sz w:val="24"/>
          <w:szCs w:val="24"/>
        </w:rPr>
        <w:t>)</w:t>
      </w:r>
      <w:proofErr w:type="gramEnd"/>
      <w:r w:rsidRPr="004D2A90">
        <w:rPr>
          <w:rFonts w:ascii="Calibri" w:hAnsi="Calibri" w:cs="Calibri"/>
          <w:sz w:val="24"/>
          <w:szCs w:val="24"/>
        </w:rPr>
        <w:t xml:space="preserve"> Prova de regularidade relativa a Débitos Trabalhistas (CNDT), demonstrando situação regular no cumprimento </w:t>
      </w:r>
      <w:r>
        <w:rPr>
          <w:rFonts w:ascii="Calibri" w:hAnsi="Calibri" w:cs="Calibri"/>
          <w:sz w:val="24"/>
          <w:szCs w:val="24"/>
        </w:rPr>
        <w:t>dos</w:t>
      </w:r>
      <w:r w:rsidRPr="004D2A90">
        <w:rPr>
          <w:rFonts w:ascii="Calibri" w:hAnsi="Calibri" w:cs="Calibri"/>
          <w:sz w:val="24"/>
          <w:szCs w:val="24"/>
        </w:rPr>
        <w:t xml:space="preserve"> encargos trabalhistas perante a Justiça do Trabalho, instituída pela Lei Federal nº 12.440/11. </w:t>
      </w:r>
    </w:p>
    <w:p w:rsidR="00B71F14" w:rsidRPr="000C6992" w:rsidRDefault="00B71F14" w:rsidP="00B71F14">
      <w:pPr>
        <w:jc w:val="both"/>
        <w:rPr>
          <w:rFonts w:ascii="Calibri" w:hAnsi="Calibri" w:cs="Arial"/>
          <w:sz w:val="24"/>
          <w:szCs w:val="24"/>
        </w:rPr>
      </w:pPr>
      <w:r>
        <w:rPr>
          <w:rFonts w:ascii="Calibri" w:hAnsi="Calibri" w:cs="Calibri"/>
          <w:sz w:val="24"/>
          <w:szCs w:val="24"/>
        </w:rPr>
        <w:t xml:space="preserve">                   </w:t>
      </w:r>
      <w:proofErr w:type="gramStart"/>
      <w:r w:rsidRPr="004D2A90">
        <w:rPr>
          <w:rFonts w:ascii="Calibri" w:hAnsi="Calibri" w:cs="Calibri"/>
          <w:sz w:val="24"/>
          <w:szCs w:val="24"/>
        </w:rPr>
        <w:t>5.1.4.</w:t>
      </w:r>
      <w:r>
        <w:rPr>
          <w:rFonts w:ascii="Calibri" w:hAnsi="Calibri" w:cs="Calibri"/>
          <w:sz w:val="24"/>
          <w:szCs w:val="24"/>
        </w:rPr>
        <w:t>8.1</w:t>
      </w:r>
      <w:r w:rsidRPr="004D2A90">
        <w:rPr>
          <w:rFonts w:ascii="Calibri" w:hAnsi="Calibri" w:cs="Calibri"/>
          <w:sz w:val="24"/>
          <w:szCs w:val="24"/>
        </w:rPr>
        <w:t>)</w:t>
      </w:r>
      <w:proofErr w:type="gramEnd"/>
      <w:r w:rsidRPr="000C6992">
        <w:rPr>
          <w:rFonts w:ascii="Calibri" w:hAnsi="Calibri" w:cs="Calibri"/>
          <w:sz w:val="24"/>
          <w:szCs w:val="24"/>
        </w:rPr>
        <w:t xml:space="preserve"> - Em atendimento ao disposto previsto no artigo 43, da Lei Complementar Federal nº. 12</w:t>
      </w:r>
      <w:r>
        <w:rPr>
          <w:rFonts w:ascii="Calibri" w:hAnsi="Calibri" w:cs="Calibri"/>
          <w:sz w:val="24"/>
          <w:szCs w:val="24"/>
        </w:rPr>
        <w:t xml:space="preserve">3/06, c/c </w:t>
      </w:r>
      <w:r w:rsidRPr="000C6992">
        <w:rPr>
          <w:rFonts w:ascii="Calibri" w:hAnsi="Calibri" w:cs="Calibri"/>
          <w:sz w:val="24"/>
          <w:szCs w:val="24"/>
        </w:rPr>
        <w:t>Lei Complementar Federal nº.</w:t>
      </w:r>
      <w:r>
        <w:rPr>
          <w:rFonts w:ascii="Calibri" w:hAnsi="Calibri" w:cs="Calibri"/>
          <w:sz w:val="24"/>
          <w:szCs w:val="24"/>
        </w:rPr>
        <w:t xml:space="preserve"> 147/2014, c/c a Lei Municipal nº. 528</w:t>
      </w:r>
      <w:r w:rsidRPr="000C6992">
        <w:rPr>
          <w:rFonts w:ascii="Calibri" w:hAnsi="Calibri" w:cs="Calibri"/>
          <w:sz w:val="24"/>
          <w:szCs w:val="24"/>
        </w:rPr>
        <w:t>/</w:t>
      </w:r>
      <w:r>
        <w:rPr>
          <w:rFonts w:ascii="Calibri" w:hAnsi="Calibri" w:cs="Calibri"/>
          <w:sz w:val="24"/>
          <w:szCs w:val="24"/>
        </w:rPr>
        <w:t>2013</w:t>
      </w:r>
      <w:r w:rsidRPr="000C6992">
        <w:rPr>
          <w:rFonts w:ascii="Calibri" w:hAnsi="Calibri" w:cs="Calibri"/>
          <w:sz w:val="24"/>
          <w:szCs w:val="24"/>
        </w:rPr>
        <w:t xml:space="preserve">, caso haja </w:t>
      </w:r>
      <w:r w:rsidRPr="000C6992">
        <w:rPr>
          <w:rFonts w:ascii="Calibri" w:hAnsi="Calibri" w:cs="Arial"/>
          <w:sz w:val="24"/>
          <w:szCs w:val="24"/>
        </w:rPr>
        <w:t>algum licitante MEI, ME ou EPP com pendência na comprovação da regularidade fiscal, será adotado o seguinte procedimento:</w:t>
      </w:r>
    </w:p>
    <w:p w:rsidR="00B71F14" w:rsidRPr="000C6992" w:rsidRDefault="00B71F14" w:rsidP="00B71F14">
      <w:pPr>
        <w:jc w:val="both"/>
        <w:rPr>
          <w:rFonts w:ascii="Calibri" w:hAnsi="Calibri" w:cs="Arial"/>
          <w:sz w:val="24"/>
          <w:szCs w:val="24"/>
        </w:rPr>
      </w:pPr>
    </w:p>
    <w:p w:rsidR="00B71F14" w:rsidRPr="000C6992" w:rsidRDefault="00B71F14" w:rsidP="00B71F14">
      <w:pPr>
        <w:jc w:val="both"/>
        <w:rPr>
          <w:rFonts w:ascii="Calibri" w:hAnsi="Calibri" w:cs="Arial"/>
          <w:sz w:val="24"/>
          <w:szCs w:val="24"/>
        </w:rPr>
      </w:pPr>
      <w:r w:rsidRPr="000C6992">
        <w:rPr>
          <w:rFonts w:ascii="Calibri" w:hAnsi="Calibri" w:cs="Arial"/>
          <w:sz w:val="24"/>
          <w:szCs w:val="24"/>
        </w:rPr>
        <w:t xml:space="preserve">a) Ao licitante com pendência, será concedido o prazo de </w:t>
      </w:r>
      <w:proofErr w:type="gramStart"/>
      <w:r>
        <w:rPr>
          <w:rFonts w:ascii="Calibri" w:hAnsi="Calibri" w:cs="Arial"/>
          <w:sz w:val="24"/>
          <w:szCs w:val="24"/>
        </w:rPr>
        <w:t>5</w:t>
      </w:r>
      <w:proofErr w:type="gramEnd"/>
      <w:r w:rsidRPr="000C6992">
        <w:rPr>
          <w:rFonts w:ascii="Calibri" w:hAnsi="Calibri" w:cs="Arial"/>
          <w:sz w:val="24"/>
          <w:szCs w:val="24"/>
        </w:rPr>
        <w:t xml:space="preserve"> (</w:t>
      </w:r>
      <w:r>
        <w:rPr>
          <w:rFonts w:ascii="Calibri" w:hAnsi="Calibri" w:cs="Arial"/>
          <w:sz w:val="24"/>
          <w:szCs w:val="24"/>
        </w:rPr>
        <w:t>cinco</w:t>
      </w:r>
      <w:r w:rsidRPr="000C6992">
        <w:rPr>
          <w:rFonts w:ascii="Calibri" w:hAnsi="Calibri" w:cs="Arial"/>
          <w:sz w:val="24"/>
          <w:szCs w:val="24"/>
        </w:rPr>
        <w:t>) dias úteis, prorrogáveis por igual período, a critério da Comissão de Licitação, cujo termo inicial corresponderá ao momento em que este for declarado vencedor, para a regularização da documentação, pagamento ou parcelamento do débito, e emissão de eventuais certidões negativas ou positivas com efeito de certidão negativa;</w:t>
      </w:r>
    </w:p>
    <w:p w:rsidR="00B71F14" w:rsidRPr="000C6992" w:rsidRDefault="00B71F14" w:rsidP="00B71F14">
      <w:pPr>
        <w:jc w:val="both"/>
        <w:rPr>
          <w:rFonts w:ascii="Calibri" w:hAnsi="Calibri" w:cs="Arial"/>
          <w:sz w:val="24"/>
          <w:szCs w:val="24"/>
        </w:rPr>
      </w:pPr>
    </w:p>
    <w:p w:rsidR="00B71F14" w:rsidRPr="000C6992" w:rsidRDefault="00B71F14" w:rsidP="00B71F14">
      <w:pPr>
        <w:jc w:val="both"/>
        <w:rPr>
          <w:rFonts w:ascii="Calibri" w:hAnsi="Calibri" w:cs="Arial"/>
          <w:sz w:val="24"/>
          <w:szCs w:val="24"/>
        </w:rPr>
      </w:pPr>
      <w:r w:rsidRPr="000C6992">
        <w:rPr>
          <w:rFonts w:ascii="Calibri" w:hAnsi="Calibri" w:cs="Arial"/>
          <w:sz w:val="24"/>
          <w:szCs w:val="24"/>
        </w:rPr>
        <w:t xml:space="preserve">b) Em não ocorrendo </w:t>
      </w:r>
      <w:proofErr w:type="gramStart"/>
      <w:r w:rsidRPr="000C6992">
        <w:rPr>
          <w:rFonts w:ascii="Calibri" w:hAnsi="Calibri" w:cs="Arial"/>
          <w:sz w:val="24"/>
          <w:szCs w:val="24"/>
        </w:rPr>
        <w:t>a</w:t>
      </w:r>
      <w:proofErr w:type="gramEnd"/>
      <w:r w:rsidRPr="000C6992">
        <w:rPr>
          <w:rFonts w:ascii="Calibri" w:hAnsi="Calibri" w:cs="Arial"/>
          <w:sz w:val="24"/>
          <w:szCs w:val="24"/>
        </w:rPr>
        <w:t xml:space="preserve"> regularização da documentação no prazo acima mencionado, implicará decadência do direito à contratação, sem prejuízo das sanções previstas no art. 81 da Lei nº 8.666, de 21 de </w:t>
      </w:r>
      <w:r>
        <w:rPr>
          <w:rFonts w:ascii="Calibri" w:hAnsi="Calibri" w:cs="Arial"/>
          <w:sz w:val="24"/>
          <w:szCs w:val="24"/>
        </w:rPr>
        <w:t>maio</w:t>
      </w:r>
      <w:r w:rsidRPr="000C6992">
        <w:rPr>
          <w:rFonts w:ascii="Calibri" w:hAnsi="Calibri" w:cs="Arial"/>
          <w:sz w:val="24"/>
          <w:szCs w:val="24"/>
        </w:rPr>
        <w:t xml:space="preserve"> de 1993, sendo facultado à Administração convocar os licitantes remanescentes, na ordem de classificação,</w:t>
      </w:r>
      <w:r>
        <w:rPr>
          <w:rFonts w:ascii="Calibri" w:hAnsi="Calibri" w:cs="Arial"/>
          <w:sz w:val="24"/>
          <w:szCs w:val="24"/>
        </w:rPr>
        <w:t xml:space="preserve"> </w:t>
      </w:r>
      <w:r w:rsidRPr="000C6992">
        <w:rPr>
          <w:rFonts w:ascii="Calibri" w:hAnsi="Calibri" w:cs="Arial"/>
          <w:sz w:val="24"/>
          <w:szCs w:val="24"/>
        </w:rPr>
        <w:t>para a assinatura do contrato, ou revogar a licitação.</w:t>
      </w:r>
    </w:p>
    <w:p w:rsidR="00B71F14" w:rsidRPr="004D2A90" w:rsidRDefault="00B71F14" w:rsidP="00B71F14">
      <w:pPr>
        <w:tabs>
          <w:tab w:val="left" w:pos="0"/>
          <w:tab w:val="left" w:pos="567"/>
          <w:tab w:val="left" w:pos="810"/>
          <w:tab w:val="left" w:pos="1134"/>
          <w:tab w:val="left" w:pos="1620"/>
        </w:tabs>
        <w:spacing w:line="360" w:lineRule="auto"/>
        <w:ind w:right="-91"/>
        <w:jc w:val="both"/>
        <w:rPr>
          <w:rFonts w:ascii="Calibri" w:hAnsi="Calibri" w:cs="Calibri"/>
          <w:b/>
          <w:color w:val="000000"/>
          <w:sz w:val="24"/>
          <w:szCs w:val="24"/>
        </w:rPr>
      </w:pPr>
      <w:r w:rsidRPr="004D2A90">
        <w:rPr>
          <w:rFonts w:ascii="Calibri" w:hAnsi="Calibri" w:cs="Calibri"/>
          <w:b/>
          <w:color w:val="000000"/>
          <w:sz w:val="24"/>
          <w:szCs w:val="24"/>
        </w:rPr>
        <w:t>5.1.5 – Documentos relativos à qualificação técnica:</w:t>
      </w:r>
    </w:p>
    <w:p w:rsidR="00B71F14" w:rsidRPr="004D2A90" w:rsidRDefault="00B71F14" w:rsidP="00B71F14">
      <w:pPr>
        <w:spacing w:line="360" w:lineRule="auto"/>
        <w:ind w:firstLine="708"/>
        <w:jc w:val="both"/>
        <w:rPr>
          <w:rFonts w:ascii="Calibri" w:hAnsi="Calibri" w:cs="Calibri"/>
          <w:sz w:val="24"/>
          <w:szCs w:val="24"/>
        </w:rPr>
      </w:pPr>
      <w:r w:rsidRPr="004D2A90">
        <w:rPr>
          <w:rFonts w:ascii="Calibri" w:hAnsi="Calibri" w:cs="Calibri"/>
          <w:sz w:val="24"/>
          <w:szCs w:val="24"/>
        </w:rPr>
        <w:t xml:space="preserve">       </w:t>
      </w:r>
      <w:proofErr w:type="gramStart"/>
      <w:r w:rsidRPr="004D2A90">
        <w:rPr>
          <w:rFonts w:ascii="Calibri" w:hAnsi="Calibri" w:cs="Calibri"/>
          <w:b/>
          <w:color w:val="000000"/>
          <w:sz w:val="24"/>
          <w:szCs w:val="24"/>
        </w:rPr>
        <w:t>5.1.5.1</w:t>
      </w:r>
      <w:r w:rsidRPr="004D2A90">
        <w:rPr>
          <w:rFonts w:ascii="Calibri" w:hAnsi="Calibri" w:cs="Calibri"/>
          <w:sz w:val="24"/>
          <w:szCs w:val="24"/>
        </w:rPr>
        <w:t>)</w:t>
      </w:r>
      <w:proofErr w:type="gramEnd"/>
      <w:r w:rsidRPr="004D2A90">
        <w:rPr>
          <w:rFonts w:ascii="Calibri" w:hAnsi="Calibri" w:cs="Calibri"/>
          <w:sz w:val="24"/>
          <w:szCs w:val="24"/>
        </w:rPr>
        <w:t xml:space="preserve"> Certidão de Registro e Quitação de Pessoa Jurídica e pessoa física expedida pelo CREA;</w:t>
      </w:r>
    </w:p>
    <w:p w:rsidR="00B71F14" w:rsidRDefault="00B71F14" w:rsidP="00B71F14">
      <w:pPr>
        <w:spacing w:line="360" w:lineRule="auto"/>
        <w:ind w:firstLine="708"/>
        <w:jc w:val="both"/>
        <w:rPr>
          <w:rFonts w:ascii="Calibri" w:hAnsi="Calibri"/>
          <w:sz w:val="24"/>
          <w:szCs w:val="24"/>
        </w:rPr>
      </w:pPr>
      <w:r w:rsidRPr="004D2A90">
        <w:rPr>
          <w:rFonts w:ascii="Calibri" w:hAnsi="Calibri" w:cs="Calibri"/>
          <w:sz w:val="24"/>
          <w:szCs w:val="24"/>
        </w:rPr>
        <w:t xml:space="preserve">  </w:t>
      </w:r>
      <w:r w:rsidRPr="004D2A90">
        <w:rPr>
          <w:rFonts w:ascii="Calibri" w:hAnsi="Calibri" w:cs="Calibri"/>
          <w:b/>
          <w:color w:val="000000"/>
          <w:sz w:val="24"/>
          <w:szCs w:val="24"/>
        </w:rPr>
        <w:t xml:space="preserve">     </w:t>
      </w:r>
      <w:proofErr w:type="gramStart"/>
      <w:r w:rsidRPr="004D2A90">
        <w:rPr>
          <w:rFonts w:ascii="Calibri" w:hAnsi="Calibri" w:cs="Calibri"/>
          <w:b/>
          <w:color w:val="000000"/>
          <w:sz w:val="24"/>
          <w:szCs w:val="24"/>
        </w:rPr>
        <w:t>5.1.5.2)</w:t>
      </w:r>
      <w:proofErr w:type="gramEnd"/>
      <w:r w:rsidRPr="004D2A90">
        <w:rPr>
          <w:rFonts w:ascii="Calibri" w:hAnsi="Calibri" w:cs="Calibri"/>
          <w:b/>
          <w:color w:val="000000"/>
          <w:sz w:val="24"/>
          <w:szCs w:val="24"/>
        </w:rPr>
        <w:t xml:space="preserve"> </w:t>
      </w:r>
      <w:r w:rsidRPr="004D2A90">
        <w:rPr>
          <w:rFonts w:ascii="Calibri" w:hAnsi="Calibri"/>
          <w:sz w:val="24"/>
          <w:szCs w:val="24"/>
        </w:rPr>
        <w:t xml:space="preserve">Comprovação de Capacidade Técnica Operacional </w:t>
      </w:r>
      <w:r w:rsidRPr="004D2A90">
        <w:rPr>
          <w:rFonts w:ascii="Calibri" w:hAnsi="Calibri"/>
          <w:b/>
          <w:bCs/>
          <w:sz w:val="24"/>
          <w:szCs w:val="24"/>
        </w:rPr>
        <w:t>da Empresa ou do profissional técnico responsável,</w:t>
      </w:r>
      <w:r w:rsidRPr="004D2A90">
        <w:rPr>
          <w:rFonts w:ascii="Calibri" w:hAnsi="Calibri"/>
          <w:sz w:val="24"/>
          <w:szCs w:val="24"/>
        </w:rPr>
        <w:t xml:space="preserve"> para desempenho de atividade pertinente e compatível com o objeto da Licitação</w:t>
      </w:r>
      <w:r w:rsidRPr="00573466">
        <w:rPr>
          <w:rFonts w:ascii="Calibri" w:hAnsi="Calibri"/>
          <w:sz w:val="24"/>
          <w:szCs w:val="24"/>
        </w:rPr>
        <w:t>, através de um ou mais atestados fornecidos por pessoa jurídica de direito público</w:t>
      </w:r>
      <w:r>
        <w:rPr>
          <w:rFonts w:ascii="Calibri" w:hAnsi="Calibri"/>
          <w:sz w:val="24"/>
          <w:szCs w:val="24"/>
        </w:rPr>
        <w:t xml:space="preserve"> ou privada</w:t>
      </w:r>
      <w:r w:rsidRPr="004D2A90">
        <w:rPr>
          <w:rFonts w:ascii="Calibri" w:hAnsi="Calibri"/>
          <w:sz w:val="24"/>
          <w:szCs w:val="24"/>
        </w:rPr>
        <w:t>;</w:t>
      </w:r>
    </w:p>
    <w:p w:rsidR="00B71F14" w:rsidRPr="00241C51" w:rsidRDefault="00B71F14" w:rsidP="00B71F14">
      <w:pPr>
        <w:spacing w:line="360" w:lineRule="auto"/>
        <w:ind w:firstLine="708"/>
        <w:jc w:val="both"/>
        <w:rPr>
          <w:rFonts w:ascii="Calibri" w:hAnsi="Calibri"/>
          <w:sz w:val="24"/>
          <w:szCs w:val="24"/>
        </w:rPr>
      </w:pPr>
      <w:proofErr w:type="gramStart"/>
      <w:r w:rsidRPr="00241C51">
        <w:rPr>
          <w:rFonts w:ascii="Calibri" w:hAnsi="Calibri"/>
          <w:b/>
          <w:sz w:val="24"/>
          <w:szCs w:val="24"/>
        </w:rPr>
        <w:t>5.1.5.3)</w:t>
      </w:r>
      <w:proofErr w:type="gramEnd"/>
      <w:r w:rsidRPr="00241C51">
        <w:rPr>
          <w:rFonts w:ascii="Calibri" w:hAnsi="Calibri"/>
          <w:b/>
          <w:sz w:val="24"/>
          <w:szCs w:val="24"/>
        </w:rPr>
        <w:t xml:space="preserve"> </w:t>
      </w:r>
      <w:r w:rsidRPr="00241C51">
        <w:rPr>
          <w:rFonts w:ascii="Calibri" w:hAnsi="Calibri"/>
          <w:sz w:val="24"/>
          <w:szCs w:val="24"/>
        </w:rPr>
        <w:t>Declaração do licitante afirmando que examinou o Projeto Básico que acompanha este Edital e que conhece todos os aspectos peculiares à execução dos serviços de que trata a presente Licitação;</w:t>
      </w:r>
    </w:p>
    <w:p w:rsidR="00B71F14" w:rsidRPr="004D2A90" w:rsidRDefault="00B71F14" w:rsidP="00B71F14">
      <w:pPr>
        <w:pStyle w:val="Corpodetexto2"/>
        <w:spacing w:line="360" w:lineRule="auto"/>
        <w:ind w:left="851"/>
        <w:jc w:val="both"/>
        <w:rPr>
          <w:rFonts w:ascii="Calibri" w:hAnsi="Calibri" w:cs="Calibri"/>
          <w:b/>
          <w:sz w:val="24"/>
        </w:rPr>
      </w:pPr>
      <w:r w:rsidRPr="004D2A90">
        <w:rPr>
          <w:rFonts w:ascii="Calibri" w:hAnsi="Calibri" w:cs="Calibri"/>
          <w:b/>
          <w:color w:val="000000"/>
          <w:sz w:val="24"/>
        </w:rPr>
        <w:t>5.1.</w:t>
      </w:r>
      <w:r>
        <w:rPr>
          <w:rFonts w:ascii="Calibri" w:hAnsi="Calibri" w:cs="Calibri"/>
          <w:b/>
          <w:color w:val="000000"/>
          <w:sz w:val="24"/>
          <w:lang w:val="pt-BR"/>
        </w:rPr>
        <w:t>6</w:t>
      </w:r>
      <w:r w:rsidRPr="004D2A90">
        <w:rPr>
          <w:rFonts w:ascii="Calibri" w:hAnsi="Calibri" w:cs="Calibri"/>
          <w:b/>
          <w:color w:val="000000"/>
          <w:sz w:val="24"/>
        </w:rPr>
        <w:t xml:space="preserve"> –</w:t>
      </w:r>
      <w:r w:rsidRPr="004D2A90">
        <w:rPr>
          <w:rFonts w:ascii="Calibri" w:hAnsi="Calibri" w:cs="Calibri"/>
          <w:b/>
          <w:sz w:val="24"/>
        </w:rPr>
        <w:t>– Documentos relativos à qualificação econômico-financeira:</w:t>
      </w:r>
    </w:p>
    <w:p w:rsidR="00B71F14" w:rsidRDefault="00B71F14" w:rsidP="00B71F14">
      <w:pPr>
        <w:tabs>
          <w:tab w:val="left" w:pos="0"/>
          <w:tab w:val="left" w:pos="567"/>
          <w:tab w:val="left" w:pos="810"/>
          <w:tab w:val="left" w:pos="1134"/>
          <w:tab w:val="left" w:pos="1620"/>
        </w:tabs>
        <w:spacing w:line="360" w:lineRule="auto"/>
        <w:ind w:right="-91"/>
        <w:jc w:val="both"/>
        <w:rPr>
          <w:rFonts w:ascii="Calibri" w:hAnsi="Calibri" w:cs="Calibri"/>
          <w:sz w:val="24"/>
          <w:szCs w:val="24"/>
        </w:rPr>
      </w:pPr>
      <w:r w:rsidRPr="004D2A90">
        <w:rPr>
          <w:rFonts w:ascii="Calibri" w:hAnsi="Calibri" w:cs="Calibri"/>
          <w:sz w:val="24"/>
          <w:szCs w:val="24"/>
        </w:rPr>
        <w:tab/>
      </w:r>
      <w:r>
        <w:rPr>
          <w:rFonts w:ascii="Calibri" w:hAnsi="Calibri" w:cs="Calibri"/>
          <w:sz w:val="24"/>
          <w:szCs w:val="24"/>
        </w:rPr>
        <w:t xml:space="preserve">    </w:t>
      </w:r>
      <w:r w:rsidRPr="00CF22A3">
        <w:rPr>
          <w:rFonts w:ascii="Calibri" w:hAnsi="Calibri" w:cs="Calibri"/>
          <w:b/>
          <w:sz w:val="24"/>
          <w:szCs w:val="24"/>
        </w:rPr>
        <w:t xml:space="preserve"> </w:t>
      </w:r>
      <w:proofErr w:type="gramStart"/>
      <w:r w:rsidRPr="00CF22A3">
        <w:rPr>
          <w:rFonts w:ascii="Calibri" w:hAnsi="Calibri" w:cs="Calibri"/>
          <w:b/>
          <w:sz w:val="24"/>
          <w:szCs w:val="24"/>
        </w:rPr>
        <w:t>5.1.</w:t>
      </w:r>
      <w:r>
        <w:rPr>
          <w:rFonts w:ascii="Calibri" w:hAnsi="Calibri" w:cs="Calibri"/>
          <w:b/>
          <w:sz w:val="24"/>
          <w:szCs w:val="24"/>
        </w:rPr>
        <w:t>6</w:t>
      </w:r>
      <w:r w:rsidRPr="00CF22A3">
        <w:rPr>
          <w:rFonts w:ascii="Calibri" w:hAnsi="Calibri" w:cs="Calibri"/>
          <w:b/>
          <w:sz w:val="24"/>
          <w:szCs w:val="24"/>
        </w:rPr>
        <w:t>.1)</w:t>
      </w:r>
      <w:proofErr w:type="gramEnd"/>
      <w:r w:rsidRPr="004D2A90">
        <w:rPr>
          <w:rFonts w:ascii="Calibri" w:hAnsi="Calibri" w:cs="Calibri"/>
          <w:sz w:val="24"/>
          <w:szCs w:val="24"/>
        </w:rPr>
        <w:t xml:space="preserve"> Balanço patrimonial e demonstrações contábeis do último exercício financeiro, </w:t>
      </w:r>
      <w:r>
        <w:rPr>
          <w:rFonts w:ascii="Calibri" w:hAnsi="Calibri" w:cs="Calibri"/>
          <w:sz w:val="24"/>
          <w:szCs w:val="24"/>
        </w:rPr>
        <w:t>devidamente chancelados pela Junta comercial, acompanhado da</w:t>
      </w:r>
      <w:r w:rsidRPr="004D2A90">
        <w:rPr>
          <w:rFonts w:ascii="Calibri" w:hAnsi="Calibri" w:cs="Calibri"/>
          <w:sz w:val="24"/>
          <w:szCs w:val="24"/>
        </w:rPr>
        <w:t xml:space="preserve"> DHP do contador responsável, vedada a sua substituição por balancetes ou balanços provisórios; </w:t>
      </w:r>
    </w:p>
    <w:p w:rsidR="00B71F14" w:rsidRPr="00A2110F" w:rsidRDefault="00B71F14" w:rsidP="00B71F14">
      <w:pPr>
        <w:tabs>
          <w:tab w:val="left" w:pos="0"/>
          <w:tab w:val="left" w:pos="567"/>
          <w:tab w:val="left" w:pos="810"/>
          <w:tab w:val="left" w:pos="1134"/>
          <w:tab w:val="left" w:pos="1620"/>
        </w:tabs>
        <w:spacing w:line="360" w:lineRule="auto"/>
        <w:ind w:right="-91"/>
        <w:jc w:val="both"/>
        <w:rPr>
          <w:rFonts w:ascii="Calibri" w:hAnsi="Calibri" w:cs="Calibri"/>
          <w:sz w:val="24"/>
          <w:szCs w:val="24"/>
        </w:rPr>
      </w:pPr>
      <w:r w:rsidRPr="004D2A90">
        <w:rPr>
          <w:rFonts w:ascii="Calibri" w:hAnsi="Calibri" w:cs="Calibri"/>
          <w:sz w:val="24"/>
          <w:szCs w:val="24"/>
        </w:rPr>
        <w:tab/>
      </w:r>
      <w:r>
        <w:rPr>
          <w:rFonts w:ascii="Calibri" w:hAnsi="Calibri" w:cs="Calibri"/>
          <w:sz w:val="24"/>
          <w:szCs w:val="24"/>
        </w:rPr>
        <w:t xml:space="preserve">  </w:t>
      </w:r>
      <w:r w:rsidRPr="004D2A90">
        <w:rPr>
          <w:rFonts w:ascii="Calibri" w:hAnsi="Calibri" w:cs="Calibri"/>
          <w:color w:val="FF0000"/>
          <w:sz w:val="24"/>
          <w:szCs w:val="24"/>
        </w:rPr>
        <w:t xml:space="preserve">  </w:t>
      </w:r>
      <w:proofErr w:type="gramStart"/>
      <w:r w:rsidRPr="00573466">
        <w:rPr>
          <w:rFonts w:ascii="Calibri" w:hAnsi="Calibri" w:cs="Calibri"/>
          <w:b/>
          <w:sz w:val="24"/>
          <w:szCs w:val="24"/>
        </w:rPr>
        <w:t>5.1.6.</w:t>
      </w:r>
      <w:r>
        <w:rPr>
          <w:rFonts w:ascii="Calibri" w:hAnsi="Calibri" w:cs="Calibri"/>
          <w:b/>
          <w:sz w:val="24"/>
          <w:szCs w:val="24"/>
        </w:rPr>
        <w:t>2</w:t>
      </w:r>
      <w:r w:rsidRPr="00573466">
        <w:rPr>
          <w:rFonts w:ascii="Calibri" w:hAnsi="Calibri" w:cs="Calibri"/>
          <w:b/>
          <w:sz w:val="24"/>
          <w:szCs w:val="24"/>
        </w:rPr>
        <w:t>)</w:t>
      </w:r>
      <w:proofErr w:type="gramEnd"/>
      <w:r>
        <w:rPr>
          <w:rFonts w:ascii="Calibri" w:hAnsi="Calibri" w:cs="Calibri"/>
          <w:b/>
          <w:sz w:val="24"/>
          <w:szCs w:val="24"/>
        </w:rPr>
        <w:t xml:space="preserve"> </w:t>
      </w:r>
      <w:r w:rsidRPr="00A2110F">
        <w:rPr>
          <w:rFonts w:ascii="Calibri" w:hAnsi="Calibri" w:cs="Calibri"/>
          <w:sz w:val="24"/>
          <w:szCs w:val="24"/>
        </w:rPr>
        <w:t>Caução garantia</w:t>
      </w:r>
      <w:r>
        <w:rPr>
          <w:rFonts w:ascii="Calibri" w:hAnsi="Calibri" w:cs="Calibri"/>
          <w:sz w:val="24"/>
          <w:szCs w:val="24"/>
        </w:rPr>
        <w:t xml:space="preserve"> de participação, </w:t>
      </w:r>
      <w:r w:rsidRPr="00573466">
        <w:rPr>
          <w:rFonts w:ascii="Calibri" w:hAnsi="Calibri"/>
          <w:sz w:val="24"/>
          <w:szCs w:val="24"/>
        </w:rPr>
        <w:t xml:space="preserve">equivalente a 1% (um por cento) do valor global estimado na planilha orçamentária do projeto </w:t>
      </w:r>
      <w:r>
        <w:rPr>
          <w:rFonts w:ascii="Calibri" w:hAnsi="Calibri"/>
          <w:sz w:val="24"/>
          <w:szCs w:val="24"/>
        </w:rPr>
        <w:t>executivo</w:t>
      </w:r>
      <w:r w:rsidRPr="00A2110F">
        <w:rPr>
          <w:rFonts w:ascii="Calibri" w:hAnsi="Calibri" w:cs="Calibri"/>
          <w:sz w:val="24"/>
          <w:szCs w:val="24"/>
        </w:rPr>
        <w:t>, cabendo ao licitante optar por umas das modalidades previstas no art. 56, da Lei de Licitações 8.666/93.</w:t>
      </w:r>
    </w:p>
    <w:p w:rsidR="00B71F14" w:rsidRPr="00573466" w:rsidRDefault="00B71F14" w:rsidP="00B71F14">
      <w:pPr>
        <w:tabs>
          <w:tab w:val="left" w:pos="0"/>
          <w:tab w:val="left" w:pos="567"/>
          <w:tab w:val="left" w:pos="810"/>
          <w:tab w:val="left" w:pos="1134"/>
          <w:tab w:val="left" w:pos="1620"/>
        </w:tabs>
        <w:spacing w:line="360" w:lineRule="auto"/>
        <w:ind w:right="-91"/>
        <w:jc w:val="both"/>
        <w:rPr>
          <w:rFonts w:ascii="Calibri" w:hAnsi="Calibri"/>
          <w:sz w:val="24"/>
          <w:szCs w:val="24"/>
        </w:rPr>
      </w:pPr>
      <w:r w:rsidRPr="00A2110F">
        <w:rPr>
          <w:rFonts w:ascii="Calibri" w:hAnsi="Calibri" w:cs="Calibri"/>
          <w:sz w:val="24"/>
          <w:szCs w:val="24"/>
        </w:rPr>
        <w:t xml:space="preserve"> </w:t>
      </w:r>
      <w:r w:rsidRPr="00573466">
        <w:rPr>
          <w:rFonts w:ascii="Calibri" w:hAnsi="Calibri" w:cs="Calibri"/>
          <w:sz w:val="24"/>
          <w:szCs w:val="24"/>
        </w:rPr>
        <w:t xml:space="preserve"> </w:t>
      </w:r>
      <w:proofErr w:type="gramStart"/>
      <w:r>
        <w:rPr>
          <w:rFonts w:ascii="Calibri" w:hAnsi="Calibri" w:cs="Calibri"/>
          <w:b/>
          <w:sz w:val="24"/>
          <w:szCs w:val="24"/>
        </w:rPr>
        <w:t>5.1.6.2.1</w:t>
      </w:r>
      <w:r w:rsidRPr="00573466">
        <w:rPr>
          <w:rFonts w:ascii="Calibri" w:hAnsi="Calibri" w:cs="Calibri"/>
          <w:b/>
          <w:sz w:val="24"/>
          <w:szCs w:val="24"/>
        </w:rPr>
        <w:t>)</w:t>
      </w:r>
      <w:proofErr w:type="gramEnd"/>
      <w:r>
        <w:rPr>
          <w:rFonts w:ascii="Calibri" w:hAnsi="Calibri" w:cs="Calibri"/>
          <w:b/>
          <w:sz w:val="24"/>
          <w:szCs w:val="24"/>
        </w:rPr>
        <w:t xml:space="preserve"> </w:t>
      </w:r>
      <w:r>
        <w:rPr>
          <w:rFonts w:ascii="Calibri" w:hAnsi="Calibri" w:cs="Calibri"/>
          <w:sz w:val="24"/>
          <w:szCs w:val="24"/>
        </w:rPr>
        <w:t xml:space="preserve">Em se tratando de dinheiro, deve-se realizar </w:t>
      </w:r>
      <w:r>
        <w:rPr>
          <w:rFonts w:ascii="Calibri" w:hAnsi="Calibri"/>
          <w:sz w:val="24"/>
          <w:szCs w:val="24"/>
        </w:rPr>
        <w:t>depó</w:t>
      </w:r>
      <w:r w:rsidRPr="00573466">
        <w:rPr>
          <w:rFonts w:ascii="Calibri" w:hAnsi="Calibri"/>
          <w:sz w:val="24"/>
          <w:szCs w:val="24"/>
        </w:rPr>
        <w:t>sit</w:t>
      </w:r>
      <w:r>
        <w:rPr>
          <w:rFonts w:ascii="Calibri" w:hAnsi="Calibri"/>
          <w:sz w:val="24"/>
          <w:szCs w:val="24"/>
        </w:rPr>
        <w:t>o</w:t>
      </w:r>
      <w:r w:rsidRPr="00573466">
        <w:rPr>
          <w:rFonts w:ascii="Calibri" w:hAnsi="Calibri"/>
          <w:sz w:val="24"/>
          <w:szCs w:val="24"/>
        </w:rPr>
        <w:t xml:space="preserve"> na conta nº 4987-5, agência nº 0609-2, em nome da Prefeitura Municipal de Corrente-PI</w:t>
      </w:r>
      <w:r>
        <w:rPr>
          <w:rFonts w:ascii="Calibri" w:hAnsi="Calibri"/>
          <w:sz w:val="24"/>
          <w:szCs w:val="24"/>
        </w:rPr>
        <w:t>;</w:t>
      </w:r>
    </w:p>
    <w:p w:rsidR="00B71F14" w:rsidRPr="004D2A90" w:rsidRDefault="00B71F14" w:rsidP="00B71F14">
      <w:pPr>
        <w:tabs>
          <w:tab w:val="left" w:pos="0"/>
          <w:tab w:val="left" w:pos="567"/>
          <w:tab w:val="left" w:pos="810"/>
          <w:tab w:val="left" w:pos="1134"/>
          <w:tab w:val="left" w:pos="1620"/>
        </w:tabs>
        <w:spacing w:line="360" w:lineRule="auto"/>
        <w:ind w:right="-91"/>
        <w:jc w:val="both"/>
        <w:rPr>
          <w:rFonts w:ascii="Calibri" w:hAnsi="Calibri"/>
          <w:sz w:val="24"/>
          <w:szCs w:val="24"/>
        </w:rPr>
      </w:pPr>
      <w:r w:rsidRPr="004D2A90">
        <w:rPr>
          <w:rFonts w:ascii="Calibri" w:hAnsi="Calibri" w:cs="Calibri"/>
          <w:color w:val="FF0000"/>
          <w:sz w:val="24"/>
          <w:szCs w:val="24"/>
        </w:rPr>
        <w:t xml:space="preserve">    </w:t>
      </w:r>
      <w:r w:rsidRPr="004D2A90">
        <w:rPr>
          <w:rFonts w:ascii="Calibri" w:hAnsi="Calibri" w:cs="Calibri"/>
          <w:sz w:val="24"/>
          <w:szCs w:val="24"/>
        </w:rPr>
        <w:t xml:space="preserve">       </w:t>
      </w:r>
      <w:proofErr w:type="gramStart"/>
      <w:r w:rsidRPr="00573466">
        <w:rPr>
          <w:rFonts w:ascii="Calibri" w:hAnsi="Calibri" w:cs="Calibri"/>
          <w:b/>
          <w:sz w:val="24"/>
          <w:szCs w:val="24"/>
        </w:rPr>
        <w:t>5.1.6.</w:t>
      </w:r>
      <w:r>
        <w:rPr>
          <w:rFonts w:ascii="Calibri" w:hAnsi="Calibri" w:cs="Calibri"/>
          <w:b/>
          <w:sz w:val="24"/>
          <w:szCs w:val="24"/>
        </w:rPr>
        <w:t>2.1.2</w:t>
      </w:r>
      <w:r w:rsidRPr="00573466">
        <w:rPr>
          <w:rFonts w:ascii="Calibri" w:hAnsi="Calibri" w:cs="Calibri"/>
          <w:b/>
          <w:sz w:val="24"/>
          <w:szCs w:val="24"/>
        </w:rPr>
        <w:t>)</w:t>
      </w:r>
      <w:proofErr w:type="gramEnd"/>
      <w:r w:rsidRPr="004D2A90">
        <w:rPr>
          <w:rFonts w:ascii="Calibri" w:hAnsi="Calibri" w:cs="Calibri"/>
          <w:sz w:val="24"/>
          <w:szCs w:val="24"/>
        </w:rPr>
        <w:t xml:space="preserve"> </w:t>
      </w:r>
      <w:r>
        <w:rPr>
          <w:rFonts w:ascii="Calibri" w:hAnsi="Calibri"/>
          <w:sz w:val="24"/>
          <w:szCs w:val="24"/>
        </w:rPr>
        <w:t>A caução de garantia da proposta das e</w:t>
      </w:r>
      <w:r w:rsidRPr="004D2A90">
        <w:rPr>
          <w:rFonts w:ascii="Calibri" w:hAnsi="Calibri"/>
          <w:sz w:val="24"/>
          <w:szCs w:val="24"/>
        </w:rPr>
        <w:t>mpr</w:t>
      </w:r>
      <w:r w:rsidRPr="004D2A90">
        <w:rPr>
          <w:rFonts w:ascii="Calibri" w:hAnsi="Calibri"/>
          <w:sz w:val="24"/>
          <w:szCs w:val="24"/>
        </w:rPr>
        <w:t>e</w:t>
      </w:r>
      <w:r w:rsidRPr="004D2A90">
        <w:rPr>
          <w:rFonts w:ascii="Calibri" w:hAnsi="Calibri"/>
          <w:sz w:val="24"/>
          <w:szCs w:val="24"/>
        </w:rPr>
        <w:t xml:space="preserve">sas classificadas será devolvida pela Prefeitura, após homologação do resultado, no prazo de 10 (dez) dias </w:t>
      </w:r>
      <w:r>
        <w:rPr>
          <w:rFonts w:ascii="Calibri" w:hAnsi="Calibri"/>
          <w:sz w:val="24"/>
          <w:szCs w:val="24"/>
        </w:rPr>
        <w:t>d</w:t>
      </w:r>
      <w:r w:rsidRPr="004D2A90">
        <w:rPr>
          <w:rFonts w:ascii="Calibri" w:hAnsi="Calibri"/>
          <w:sz w:val="24"/>
          <w:szCs w:val="24"/>
        </w:rPr>
        <w:t>a e</w:t>
      </w:r>
      <w:r>
        <w:rPr>
          <w:rFonts w:ascii="Calibri" w:hAnsi="Calibri"/>
          <w:sz w:val="24"/>
          <w:szCs w:val="24"/>
        </w:rPr>
        <w:t>ntrega</w:t>
      </w:r>
      <w:r w:rsidRPr="004D2A90">
        <w:rPr>
          <w:rFonts w:ascii="Calibri" w:hAnsi="Calibri"/>
          <w:sz w:val="24"/>
          <w:szCs w:val="24"/>
        </w:rPr>
        <w:t xml:space="preserve"> do requerimento específ</w:t>
      </w:r>
      <w:r w:rsidRPr="004D2A90">
        <w:rPr>
          <w:rFonts w:ascii="Calibri" w:hAnsi="Calibri"/>
          <w:sz w:val="24"/>
          <w:szCs w:val="24"/>
        </w:rPr>
        <w:t>i</w:t>
      </w:r>
      <w:r>
        <w:rPr>
          <w:rFonts w:ascii="Calibri" w:hAnsi="Calibri"/>
          <w:sz w:val="24"/>
          <w:szCs w:val="24"/>
        </w:rPr>
        <w:t>co no s</w:t>
      </w:r>
      <w:r w:rsidRPr="004D2A90">
        <w:rPr>
          <w:rFonts w:ascii="Calibri" w:hAnsi="Calibri"/>
          <w:sz w:val="24"/>
          <w:szCs w:val="24"/>
        </w:rPr>
        <w:t>etor de Protocolo da Prefeitura Municipal de Corrente;</w:t>
      </w:r>
    </w:p>
    <w:p w:rsidR="00B71F14" w:rsidRPr="004D2A90" w:rsidRDefault="00B71F14" w:rsidP="00B71F14">
      <w:pPr>
        <w:tabs>
          <w:tab w:val="left" w:pos="0"/>
          <w:tab w:val="left" w:pos="567"/>
          <w:tab w:val="left" w:pos="810"/>
          <w:tab w:val="left" w:pos="1134"/>
          <w:tab w:val="left" w:pos="1620"/>
        </w:tabs>
        <w:spacing w:line="360" w:lineRule="auto"/>
        <w:ind w:right="-91"/>
        <w:jc w:val="both"/>
        <w:rPr>
          <w:rFonts w:ascii="Calibri" w:hAnsi="Calibri" w:cs="Calibri"/>
          <w:sz w:val="24"/>
          <w:szCs w:val="24"/>
        </w:rPr>
      </w:pPr>
      <w:r w:rsidRPr="004D2A90">
        <w:rPr>
          <w:rFonts w:ascii="Calibri" w:hAnsi="Calibri" w:cs="Calibri"/>
          <w:sz w:val="24"/>
          <w:szCs w:val="24"/>
        </w:rPr>
        <w:lastRenderedPageBreak/>
        <w:tab/>
      </w:r>
      <w:r w:rsidRPr="004D2A90">
        <w:rPr>
          <w:rFonts w:ascii="Calibri" w:hAnsi="Calibri" w:cs="Calibri"/>
          <w:sz w:val="24"/>
          <w:szCs w:val="24"/>
        </w:rPr>
        <w:tab/>
      </w:r>
      <w:proofErr w:type="gramStart"/>
      <w:r>
        <w:rPr>
          <w:rFonts w:ascii="Calibri" w:hAnsi="Calibri" w:cs="Calibri"/>
          <w:b/>
          <w:sz w:val="24"/>
          <w:szCs w:val="24"/>
        </w:rPr>
        <w:t>5.1.6.3</w:t>
      </w:r>
      <w:r w:rsidRPr="00573466">
        <w:rPr>
          <w:rFonts w:ascii="Calibri" w:hAnsi="Calibri" w:cs="Calibri"/>
          <w:b/>
          <w:sz w:val="24"/>
          <w:szCs w:val="24"/>
        </w:rPr>
        <w:t>)</w:t>
      </w:r>
      <w:proofErr w:type="gramEnd"/>
      <w:r w:rsidRPr="004D2A90">
        <w:rPr>
          <w:rFonts w:ascii="Calibri" w:hAnsi="Calibri" w:cs="Calibri"/>
          <w:sz w:val="24"/>
          <w:szCs w:val="24"/>
        </w:rPr>
        <w:t xml:space="preserve"> Certidão negativa de falência ou concordata expedida pelo distribuidor da sede da pessoa jurídica, ou de execução patrimonial, expedida no domicílio da pessoa física.   </w:t>
      </w:r>
    </w:p>
    <w:p w:rsidR="00B71F14" w:rsidRPr="004D2A90" w:rsidRDefault="00B71F14" w:rsidP="00B71F14">
      <w:pPr>
        <w:tabs>
          <w:tab w:val="left" w:pos="0"/>
          <w:tab w:val="left" w:pos="567"/>
          <w:tab w:val="left" w:pos="810"/>
          <w:tab w:val="left" w:pos="1134"/>
          <w:tab w:val="left" w:pos="1620"/>
        </w:tabs>
        <w:spacing w:before="120" w:after="120"/>
        <w:ind w:right="-91"/>
        <w:jc w:val="both"/>
        <w:rPr>
          <w:rFonts w:ascii="Calibri" w:hAnsi="Calibri" w:cs="Calibri"/>
          <w:b/>
          <w:sz w:val="24"/>
          <w:szCs w:val="24"/>
        </w:rPr>
      </w:pPr>
      <w:r w:rsidRPr="004D2A90">
        <w:rPr>
          <w:rFonts w:ascii="Calibri" w:hAnsi="Calibri" w:cs="Calibri"/>
          <w:b/>
          <w:sz w:val="24"/>
          <w:szCs w:val="24"/>
        </w:rPr>
        <w:t>5.1.7 – Outros documentos:</w:t>
      </w:r>
    </w:p>
    <w:p w:rsidR="00B71F14" w:rsidRPr="004D2A90" w:rsidRDefault="00B71F14" w:rsidP="00B71F14">
      <w:pPr>
        <w:tabs>
          <w:tab w:val="left" w:pos="1134"/>
        </w:tabs>
        <w:spacing w:before="120" w:after="120"/>
        <w:ind w:firstLine="1134"/>
        <w:jc w:val="both"/>
        <w:rPr>
          <w:rFonts w:ascii="Calibri" w:hAnsi="Calibri" w:cs="Calibri"/>
          <w:sz w:val="24"/>
          <w:szCs w:val="24"/>
        </w:rPr>
      </w:pPr>
      <w:proofErr w:type="gramStart"/>
      <w:r w:rsidRPr="004D2A90">
        <w:rPr>
          <w:rFonts w:ascii="Calibri" w:hAnsi="Calibri" w:cs="Calibri"/>
          <w:b/>
          <w:sz w:val="24"/>
          <w:szCs w:val="24"/>
        </w:rPr>
        <w:t>5.1.7.1</w:t>
      </w:r>
      <w:r w:rsidRPr="004D2A90">
        <w:rPr>
          <w:rFonts w:ascii="Calibri" w:hAnsi="Calibri" w:cs="Calibri"/>
          <w:sz w:val="24"/>
          <w:szCs w:val="24"/>
        </w:rPr>
        <w:t>)</w:t>
      </w:r>
      <w:proofErr w:type="gramEnd"/>
      <w:r w:rsidRPr="004D2A90">
        <w:rPr>
          <w:rFonts w:ascii="Calibri" w:hAnsi="Calibri" w:cs="Calibri"/>
          <w:sz w:val="24"/>
          <w:szCs w:val="24"/>
        </w:rPr>
        <w:t xml:space="preserve"> Alvará de licença de funcionamento;</w:t>
      </w:r>
    </w:p>
    <w:p w:rsidR="00B71F14" w:rsidRPr="004D2A90" w:rsidRDefault="00B71F14" w:rsidP="00B71F14">
      <w:pPr>
        <w:tabs>
          <w:tab w:val="left" w:pos="1134"/>
          <w:tab w:val="left" w:pos="1701"/>
        </w:tabs>
        <w:spacing w:line="360" w:lineRule="auto"/>
        <w:ind w:right="-91"/>
        <w:jc w:val="both"/>
        <w:rPr>
          <w:rFonts w:ascii="Calibri" w:hAnsi="Calibri" w:cs="Calibri"/>
          <w:sz w:val="24"/>
          <w:szCs w:val="24"/>
        </w:rPr>
      </w:pPr>
      <w:r w:rsidRPr="004D2A90">
        <w:rPr>
          <w:rFonts w:ascii="Calibri" w:hAnsi="Calibri" w:cs="Calibri"/>
          <w:sz w:val="24"/>
          <w:szCs w:val="24"/>
        </w:rPr>
        <w:t xml:space="preserve">5.1.8 – A documentação necessária à habilitação </w:t>
      </w:r>
      <w:r>
        <w:rPr>
          <w:rFonts w:ascii="Calibri" w:hAnsi="Calibri" w:cs="Calibri"/>
          <w:sz w:val="24"/>
          <w:szCs w:val="24"/>
        </w:rPr>
        <w:t>dos</w:t>
      </w:r>
      <w:r w:rsidRPr="004D2A90">
        <w:rPr>
          <w:rFonts w:ascii="Calibri" w:hAnsi="Calibri" w:cs="Calibri"/>
          <w:sz w:val="24"/>
          <w:szCs w:val="24"/>
        </w:rPr>
        <w:t xml:space="preserve"> licitantes deverá ser </w:t>
      </w:r>
      <w:proofErr w:type="spellStart"/>
      <w:r w:rsidRPr="004D2A90">
        <w:rPr>
          <w:rFonts w:ascii="Calibri" w:hAnsi="Calibri" w:cs="Calibri"/>
          <w:sz w:val="24"/>
          <w:szCs w:val="24"/>
        </w:rPr>
        <w:t>egue</w:t>
      </w:r>
      <w:proofErr w:type="spellEnd"/>
      <w:r w:rsidRPr="004D2A90">
        <w:rPr>
          <w:rFonts w:ascii="Calibri" w:hAnsi="Calibri" w:cs="Calibri"/>
          <w:sz w:val="24"/>
          <w:szCs w:val="24"/>
        </w:rPr>
        <w:t xml:space="preserv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rsidR="00B71F14" w:rsidRPr="004D2A90" w:rsidRDefault="00B71F14" w:rsidP="00B71F14">
      <w:pPr>
        <w:tabs>
          <w:tab w:val="left" w:pos="1134"/>
          <w:tab w:val="left" w:pos="1701"/>
        </w:tabs>
        <w:spacing w:line="360" w:lineRule="auto"/>
        <w:ind w:right="-91"/>
        <w:jc w:val="both"/>
        <w:rPr>
          <w:rFonts w:ascii="Calibri" w:hAnsi="Calibri" w:cs="Calibri"/>
          <w:sz w:val="24"/>
          <w:szCs w:val="24"/>
        </w:rPr>
      </w:pPr>
      <w:r w:rsidRPr="004D2A90">
        <w:rPr>
          <w:rFonts w:ascii="Calibri" w:hAnsi="Calibri" w:cs="Calibri"/>
          <w:sz w:val="24"/>
          <w:szCs w:val="24"/>
        </w:rPr>
        <w:t xml:space="preserve">5.1.9 </w:t>
      </w:r>
      <w:r w:rsidRPr="004D2A90">
        <w:rPr>
          <w:rFonts w:ascii="Calibri" w:hAnsi="Calibri" w:cs="Calibri"/>
          <w:b/>
          <w:sz w:val="24"/>
          <w:szCs w:val="24"/>
        </w:rPr>
        <w:t>–</w:t>
      </w:r>
      <w:r w:rsidRPr="004D2A90">
        <w:rPr>
          <w:rFonts w:ascii="Calibri" w:hAnsi="Calibri" w:cs="Calibri"/>
          <w:sz w:val="24"/>
          <w:szCs w:val="24"/>
        </w:rPr>
        <w:t xml:space="preserve"> A não apresentação de documentos ou o não cumprimento de quaisquer das exigências do item 5 -</w:t>
      </w:r>
      <w:r>
        <w:rPr>
          <w:rFonts w:ascii="Calibri" w:hAnsi="Calibri" w:cs="Calibri"/>
          <w:sz w:val="24"/>
          <w:szCs w:val="24"/>
        </w:rPr>
        <w:t xml:space="preserve"> </w:t>
      </w:r>
      <w:r w:rsidRPr="008B5CAB">
        <w:rPr>
          <w:rFonts w:ascii="Calibri" w:hAnsi="Calibri" w:cs="Calibri"/>
          <w:b/>
          <w:sz w:val="24"/>
          <w:szCs w:val="24"/>
        </w:rPr>
        <w:t>DA DOCUMENTAÇÃO DE HABILITAÇÃO</w:t>
      </w:r>
      <w:r w:rsidRPr="004D2A90">
        <w:rPr>
          <w:rFonts w:ascii="Calibri" w:hAnsi="Calibri" w:cs="Calibri"/>
          <w:sz w:val="24"/>
          <w:szCs w:val="24"/>
        </w:rPr>
        <w:t xml:space="preserve"> - importará na </w:t>
      </w:r>
      <w:r w:rsidRPr="004D2A90">
        <w:rPr>
          <w:rFonts w:ascii="Calibri" w:hAnsi="Calibri" w:cs="Calibri"/>
          <w:b/>
          <w:sz w:val="24"/>
          <w:szCs w:val="24"/>
        </w:rPr>
        <w:t>imediata inabilitação</w:t>
      </w:r>
      <w:r w:rsidRPr="004D2A90">
        <w:rPr>
          <w:rFonts w:ascii="Calibri" w:hAnsi="Calibri" w:cs="Calibri"/>
          <w:sz w:val="24"/>
          <w:szCs w:val="24"/>
        </w:rPr>
        <w:t xml:space="preserve"> </w:t>
      </w:r>
      <w:r>
        <w:rPr>
          <w:rFonts w:ascii="Calibri" w:hAnsi="Calibri" w:cs="Calibri"/>
          <w:sz w:val="24"/>
          <w:szCs w:val="24"/>
        </w:rPr>
        <w:t>do licitante</w:t>
      </w:r>
      <w:r w:rsidRPr="004D2A90">
        <w:rPr>
          <w:rFonts w:ascii="Calibri" w:hAnsi="Calibri" w:cs="Calibri"/>
          <w:sz w:val="24"/>
          <w:szCs w:val="24"/>
        </w:rPr>
        <w:t>.</w:t>
      </w:r>
    </w:p>
    <w:p w:rsidR="00B71F14" w:rsidRPr="004D2A90" w:rsidRDefault="00B71F14" w:rsidP="00B71F14">
      <w:pPr>
        <w:tabs>
          <w:tab w:val="left" w:pos="0"/>
          <w:tab w:val="left" w:pos="1134"/>
          <w:tab w:val="left" w:pos="1985"/>
        </w:tabs>
        <w:spacing w:line="360" w:lineRule="auto"/>
        <w:jc w:val="both"/>
        <w:rPr>
          <w:rFonts w:ascii="Calibri" w:hAnsi="Calibri" w:cs="Calibri"/>
          <w:b/>
          <w:sz w:val="24"/>
          <w:szCs w:val="24"/>
        </w:rPr>
      </w:pPr>
      <w:r w:rsidRPr="004D2A90">
        <w:rPr>
          <w:rFonts w:ascii="Calibri" w:hAnsi="Calibri" w:cs="Calibri"/>
          <w:b/>
          <w:sz w:val="24"/>
          <w:szCs w:val="24"/>
        </w:rPr>
        <w:t>6 – DA PROPOSTA</w:t>
      </w:r>
    </w:p>
    <w:p w:rsidR="00B71F14" w:rsidRPr="004D2A90" w:rsidRDefault="00B71F14" w:rsidP="00B71F14">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6.1</w:t>
      </w:r>
      <w:r w:rsidRPr="004D2A90">
        <w:rPr>
          <w:rFonts w:ascii="Calibri" w:hAnsi="Calibri" w:cs="Calibri"/>
          <w:b/>
          <w:sz w:val="24"/>
          <w:szCs w:val="24"/>
        </w:rPr>
        <w:t xml:space="preserve"> – </w:t>
      </w:r>
      <w:r w:rsidRPr="004D2A90">
        <w:rPr>
          <w:rFonts w:ascii="Calibri" w:hAnsi="Calibri" w:cs="Calibri"/>
          <w:sz w:val="24"/>
          <w:szCs w:val="24"/>
        </w:rPr>
        <w:t>A proposta deverá ser datilografada ou digitada, assinada e rubricada em todas as suas páginas e anexos pelo seu representante legal, sem emendas, rasuras, acréscimos, em linguagem clara, objetiva e que não dificulte a exata compreensão do seu enunciado e datada do dia fixado para e</w:t>
      </w:r>
      <w:r>
        <w:rPr>
          <w:rFonts w:ascii="Calibri" w:hAnsi="Calibri" w:cs="Calibri"/>
          <w:sz w:val="24"/>
          <w:szCs w:val="24"/>
        </w:rPr>
        <w:t>ntre</w:t>
      </w:r>
      <w:r w:rsidRPr="004D2A90">
        <w:rPr>
          <w:rFonts w:ascii="Calibri" w:hAnsi="Calibri" w:cs="Calibri"/>
          <w:sz w:val="24"/>
          <w:szCs w:val="24"/>
        </w:rPr>
        <w:t xml:space="preserve">ga </w:t>
      </w:r>
      <w:r>
        <w:rPr>
          <w:rFonts w:ascii="Calibri" w:hAnsi="Calibri" w:cs="Calibri"/>
          <w:sz w:val="24"/>
          <w:szCs w:val="24"/>
        </w:rPr>
        <w:t>dos</w:t>
      </w:r>
      <w:r w:rsidRPr="004D2A90">
        <w:rPr>
          <w:rFonts w:ascii="Calibri" w:hAnsi="Calibri" w:cs="Calibri"/>
          <w:sz w:val="24"/>
          <w:szCs w:val="24"/>
        </w:rPr>
        <w:t xml:space="preserve"> envelopes. A proposta deverá ser </w:t>
      </w:r>
      <w:r>
        <w:rPr>
          <w:rFonts w:ascii="Calibri" w:hAnsi="Calibri" w:cs="Calibri"/>
          <w:sz w:val="24"/>
          <w:szCs w:val="24"/>
        </w:rPr>
        <w:t>entr</w:t>
      </w:r>
      <w:r w:rsidRPr="004D2A90">
        <w:rPr>
          <w:rFonts w:ascii="Calibri" w:hAnsi="Calibri" w:cs="Calibri"/>
          <w:sz w:val="24"/>
          <w:szCs w:val="24"/>
        </w:rPr>
        <w:t xml:space="preserve">egue em envelope inteiramente fechado, contendo em sua parte externa, além da razão social e endereço </w:t>
      </w:r>
      <w:r>
        <w:rPr>
          <w:rFonts w:ascii="Calibri" w:hAnsi="Calibri" w:cs="Calibri"/>
          <w:sz w:val="24"/>
          <w:szCs w:val="24"/>
        </w:rPr>
        <w:t>do licitante</w:t>
      </w:r>
      <w:r w:rsidRPr="004D2A90">
        <w:rPr>
          <w:rFonts w:ascii="Calibri" w:hAnsi="Calibri" w:cs="Calibri"/>
          <w:sz w:val="24"/>
          <w:szCs w:val="24"/>
        </w:rPr>
        <w:t>, os seguintes dizeres:</w:t>
      </w:r>
    </w:p>
    <w:p w:rsidR="00B71F14" w:rsidRPr="004D2A90" w:rsidRDefault="00B71F14" w:rsidP="00B71F14">
      <w:pPr>
        <w:tabs>
          <w:tab w:val="left" w:pos="1134"/>
        </w:tabs>
        <w:ind w:left="1622"/>
        <w:jc w:val="both"/>
        <w:rPr>
          <w:rFonts w:ascii="Calibri" w:hAnsi="Calibri" w:cs="Calibri"/>
          <w:b/>
          <w:sz w:val="24"/>
          <w:szCs w:val="24"/>
        </w:rPr>
      </w:pPr>
      <w:r w:rsidRPr="004D2A90">
        <w:rPr>
          <w:rFonts w:ascii="Calibri" w:hAnsi="Calibri" w:cs="Calibri"/>
          <w:b/>
          <w:sz w:val="24"/>
          <w:szCs w:val="24"/>
        </w:rPr>
        <w:t>PREFEITURA MUNICIPAL DE CORRENTE- PI</w:t>
      </w:r>
    </w:p>
    <w:p w:rsidR="00B71F14" w:rsidRPr="004D2A90" w:rsidRDefault="00B71F14" w:rsidP="00B71F14">
      <w:pPr>
        <w:tabs>
          <w:tab w:val="left" w:pos="1134"/>
        </w:tabs>
        <w:ind w:left="1622"/>
        <w:jc w:val="both"/>
        <w:rPr>
          <w:rFonts w:ascii="Calibri" w:hAnsi="Calibri" w:cs="Calibri"/>
          <w:b/>
          <w:sz w:val="24"/>
          <w:szCs w:val="24"/>
        </w:rPr>
      </w:pPr>
      <w:r w:rsidRPr="004D2A90">
        <w:rPr>
          <w:rFonts w:ascii="Calibri" w:hAnsi="Calibri" w:cs="Calibri"/>
          <w:b/>
          <w:sz w:val="24"/>
          <w:szCs w:val="24"/>
        </w:rPr>
        <w:t xml:space="preserve">TOMADA DE PREÇOS Nº </w:t>
      </w:r>
      <w:r>
        <w:rPr>
          <w:rFonts w:ascii="Calibri" w:hAnsi="Calibri" w:cs="Calibri"/>
          <w:b/>
          <w:sz w:val="24"/>
          <w:szCs w:val="24"/>
        </w:rPr>
        <w:t>017/2017</w:t>
      </w:r>
    </w:p>
    <w:p w:rsidR="00B71F14" w:rsidRPr="004D2A90" w:rsidRDefault="00B71F14" w:rsidP="00B71F14">
      <w:pPr>
        <w:tabs>
          <w:tab w:val="left" w:pos="1134"/>
        </w:tabs>
        <w:ind w:left="1622"/>
        <w:jc w:val="both"/>
        <w:rPr>
          <w:rFonts w:ascii="Calibri" w:hAnsi="Calibri" w:cs="Calibri"/>
          <w:b/>
          <w:sz w:val="24"/>
          <w:szCs w:val="24"/>
        </w:rPr>
      </w:pPr>
      <w:r>
        <w:rPr>
          <w:rFonts w:ascii="Calibri" w:hAnsi="Calibri" w:cs="Calibri"/>
          <w:b/>
          <w:sz w:val="24"/>
          <w:szCs w:val="24"/>
        </w:rPr>
        <w:t>CENTRAL</w:t>
      </w:r>
      <w:r w:rsidRPr="004D2A90">
        <w:rPr>
          <w:rFonts w:ascii="Calibri" w:hAnsi="Calibri" w:cs="Calibri"/>
          <w:b/>
          <w:sz w:val="24"/>
          <w:szCs w:val="24"/>
        </w:rPr>
        <w:t xml:space="preserve"> DE LICITAÇÕES PÚBLICAS</w:t>
      </w:r>
    </w:p>
    <w:p w:rsidR="00B71F14" w:rsidRPr="004D2A90" w:rsidRDefault="00B71F14" w:rsidP="00B71F14">
      <w:pPr>
        <w:tabs>
          <w:tab w:val="left" w:pos="1134"/>
        </w:tabs>
        <w:ind w:left="1622"/>
        <w:jc w:val="both"/>
        <w:rPr>
          <w:rFonts w:ascii="Calibri" w:hAnsi="Calibri" w:cs="Calibri"/>
          <w:b/>
          <w:sz w:val="24"/>
          <w:szCs w:val="24"/>
        </w:rPr>
      </w:pPr>
      <w:r w:rsidRPr="004D2A90">
        <w:rPr>
          <w:rFonts w:ascii="Calibri" w:hAnsi="Calibri" w:cs="Calibri"/>
          <w:b/>
          <w:sz w:val="24"/>
          <w:szCs w:val="24"/>
        </w:rPr>
        <w:t xml:space="preserve">ABERTURA: DIA </w:t>
      </w:r>
      <w:r>
        <w:rPr>
          <w:rFonts w:ascii="Calibri" w:hAnsi="Calibri" w:cs="Calibri"/>
          <w:b/>
          <w:sz w:val="24"/>
          <w:szCs w:val="24"/>
        </w:rPr>
        <w:t>10/11/2017</w:t>
      </w:r>
      <w:r w:rsidRPr="004D2A90">
        <w:rPr>
          <w:rFonts w:ascii="Calibri" w:hAnsi="Calibri" w:cs="Calibri"/>
          <w:b/>
          <w:sz w:val="24"/>
          <w:szCs w:val="24"/>
        </w:rPr>
        <w:t xml:space="preserve"> ÀS </w:t>
      </w:r>
      <w:r>
        <w:rPr>
          <w:rFonts w:ascii="Calibri" w:hAnsi="Calibri" w:cs="Calibri"/>
          <w:b/>
          <w:sz w:val="24"/>
          <w:szCs w:val="24"/>
        </w:rPr>
        <w:t>11 horas</w:t>
      </w:r>
    </w:p>
    <w:p w:rsidR="00B71F14" w:rsidRPr="004D2A90" w:rsidRDefault="00B71F14" w:rsidP="00B71F14">
      <w:pPr>
        <w:tabs>
          <w:tab w:val="left" w:pos="1134"/>
          <w:tab w:val="left" w:pos="1276"/>
          <w:tab w:val="left" w:pos="1985"/>
        </w:tabs>
        <w:ind w:left="1622"/>
        <w:jc w:val="both"/>
        <w:outlineLvl w:val="0"/>
        <w:rPr>
          <w:rFonts w:ascii="Calibri" w:hAnsi="Calibri" w:cs="Calibri"/>
          <w:b/>
          <w:sz w:val="24"/>
          <w:szCs w:val="24"/>
        </w:rPr>
      </w:pPr>
      <w:r w:rsidRPr="004D2A90">
        <w:rPr>
          <w:rFonts w:ascii="Calibri" w:hAnsi="Calibri" w:cs="Calibri"/>
          <w:b/>
          <w:sz w:val="24"/>
          <w:szCs w:val="24"/>
        </w:rPr>
        <w:t>PROPOSTA</w:t>
      </w:r>
    </w:p>
    <w:p w:rsidR="00B71F14" w:rsidRPr="004D2A90" w:rsidRDefault="00B71F14" w:rsidP="00B71F14">
      <w:pPr>
        <w:tabs>
          <w:tab w:val="left" w:pos="1134"/>
          <w:tab w:val="left" w:pos="1985"/>
        </w:tabs>
        <w:jc w:val="both"/>
        <w:rPr>
          <w:rFonts w:ascii="Calibri" w:hAnsi="Calibri" w:cs="Calibri"/>
          <w:sz w:val="24"/>
          <w:szCs w:val="24"/>
        </w:rPr>
      </w:pPr>
      <w:r w:rsidRPr="004D2A90">
        <w:rPr>
          <w:rFonts w:ascii="Calibri" w:hAnsi="Calibri" w:cs="Calibri"/>
          <w:sz w:val="24"/>
          <w:szCs w:val="24"/>
        </w:rPr>
        <w:t>6.2</w:t>
      </w:r>
      <w:r w:rsidRPr="004D2A90">
        <w:rPr>
          <w:rFonts w:ascii="Calibri" w:hAnsi="Calibri" w:cs="Calibri"/>
          <w:b/>
          <w:sz w:val="24"/>
          <w:szCs w:val="24"/>
        </w:rPr>
        <w:t xml:space="preserve"> –</w:t>
      </w:r>
      <w:r w:rsidRPr="004D2A90">
        <w:rPr>
          <w:rFonts w:ascii="Calibri" w:hAnsi="Calibri" w:cs="Calibri"/>
          <w:sz w:val="24"/>
          <w:szCs w:val="24"/>
        </w:rPr>
        <w:t xml:space="preserve"> A proposta deverá conter:</w:t>
      </w:r>
    </w:p>
    <w:p w:rsidR="00B71F14" w:rsidRPr="004D2A90" w:rsidRDefault="00B71F14" w:rsidP="00B71F14">
      <w:pPr>
        <w:tabs>
          <w:tab w:val="left" w:pos="0"/>
          <w:tab w:val="left" w:pos="709"/>
          <w:tab w:val="left" w:pos="851"/>
        </w:tabs>
        <w:spacing w:line="360" w:lineRule="auto"/>
        <w:ind w:right="51" w:firstLine="1134"/>
        <w:jc w:val="both"/>
        <w:rPr>
          <w:rFonts w:ascii="Calibri" w:hAnsi="Calibri" w:cs="Calibri"/>
          <w:b/>
          <w:sz w:val="24"/>
          <w:szCs w:val="24"/>
          <w:u w:val="single"/>
        </w:rPr>
      </w:pPr>
      <w:r w:rsidRPr="004D2A90">
        <w:rPr>
          <w:rFonts w:ascii="Calibri" w:hAnsi="Calibri" w:cs="Calibri"/>
          <w:sz w:val="24"/>
          <w:szCs w:val="24"/>
        </w:rPr>
        <w:t xml:space="preserve">a) </w:t>
      </w:r>
      <w:r w:rsidRPr="004D2A90">
        <w:rPr>
          <w:rFonts w:ascii="Calibri" w:hAnsi="Calibri" w:cs="Calibri"/>
          <w:b/>
          <w:sz w:val="24"/>
          <w:szCs w:val="24"/>
          <w:u w:val="single"/>
        </w:rPr>
        <w:t>Preços cota</w:t>
      </w:r>
      <w:r>
        <w:rPr>
          <w:rFonts w:ascii="Calibri" w:hAnsi="Calibri" w:cs="Calibri"/>
          <w:b/>
          <w:sz w:val="24"/>
          <w:szCs w:val="24"/>
          <w:u w:val="single"/>
        </w:rPr>
        <w:t>dos</w:t>
      </w:r>
      <w:r w:rsidRPr="004D2A90">
        <w:rPr>
          <w:rFonts w:ascii="Calibri" w:hAnsi="Calibri" w:cs="Calibri"/>
          <w:b/>
          <w:sz w:val="24"/>
          <w:szCs w:val="24"/>
          <w:u w:val="single"/>
        </w:rPr>
        <w:t xml:space="preserve"> para cada item</w:t>
      </w:r>
      <w:r w:rsidRPr="004D2A90">
        <w:rPr>
          <w:rFonts w:ascii="Calibri" w:hAnsi="Calibri" w:cs="Calibri"/>
          <w:b/>
          <w:sz w:val="24"/>
          <w:szCs w:val="24"/>
        </w:rPr>
        <w:t xml:space="preserve">, </w:t>
      </w:r>
      <w:r w:rsidRPr="004D2A90">
        <w:rPr>
          <w:rFonts w:ascii="Calibri" w:hAnsi="Calibri" w:cs="Calibri"/>
          <w:sz w:val="24"/>
          <w:szCs w:val="24"/>
        </w:rPr>
        <w:t xml:space="preserve">em moeda corrente nacional, </w:t>
      </w:r>
      <w:r w:rsidRPr="004D2A90">
        <w:rPr>
          <w:rFonts w:ascii="Calibri" w:hAnsi="Calibri" w:cs="Calibri"/>
          <w:b/>
          <w:bCs/>
          <w:sz w:val="24"/>
          <w:szCs w:val="24"/>
          <w:u w:val="single"/>
        </w:rPr>
        <w:t>expressos com duas casas decimais;</w:t>
      </w:r>
    </w:p>
    <w:p w:rsidR="00B71F14" w:rsidRPr="004D2A90" w:rsidRDefault="00B71F14" w:rsidP="00B71F14">
      <w:pPr>
        <w:tabs>
          <w:tab w:val="left" w:pos="709"/>
        </w:tabs>
        <w:spacing w:line="360" w:lineRule="auto"/>
        <w:ind w:firstLine="1134"/>
        <w:jc w:val="both"/>
        <w:rPr>
          <w:rFonts w:ascii="Calibri" w:hAnsi="Calibri" w:cs="Calibri"/>
          <w:sz w:val="24"/>
          <w:szCs w:val="24"/>
        </w:rPr>
      </w:pPr>
      <w:r w:rsidRPr="004D2A90">
        <w:rPr>
          <w:rFonts w:ascii="Calibri" w:hAnsi="Calibri" w:cs="Calibri"/>
          <w:sz w:val="24"/>
          <w:szCs w:val="24"/>
        </w:rPr>
        <w:lastRenderedPageBreak/>
        <w:t xml:space="preserve">b) </w:t>
      </w:r>
      <w:r w:rsidRPr="004D2A90">
        <w:rPr>
          <w:rFonts w:ascii="Calibri" w:hAnsi="Calibri" w:cs="Calibri"/>
          <w:b/>
          <w:sz w:val="24"/>
          <w:szCs w:val="24"/>
          <w:u w:val="single"/>
        </w:rPr>
        <w:t>Prazo de validade da proposta</w:t>
      </w:r>
      <w:proofErr w:type="gramStart"/>
      <w:r w:rsidRPr="004D2A90">
        <w:rPr>
          <w:rFonts w:ascii="Calibri" w:hAnsi="Calibri" w:cs="Calibri"/>
          <w:b/>
          <w:sz w:val="24"/>
          <w:szCs w:val="24"/>
          <w:u w:val="single"/>
        </w:rPr>
        <w:t xml:space="preserve"> </w:t>
      </w:r>
      <w:r w:rsidRPr="004D2A90">
        <w:rPr>
          <w:rFonts w:ascii="Calibri" w:hAnsi="Calibri" w:cs="Calibri"/>
          <w:sz w:val="24"/>
          <w:szCs w:val="24"/>
        </w:rPr>
        <w:t xml:space="preserve"> </w:t>
      </w:r>
      <w:proofErr w:type="gramEnd"/>
      <w:r w:rsidRPr="004D2A90">
        <w:rPr>
          <w:rFonts w:ascii="Calibri" w:hAnsi="Calibri" w:cs="Calibri"/>
          <w:sz w:val="24"/>
          <w:szCs w:val="24"/>
        </w:rPr>
        <w:t>de</w:t>
      </w:r>
      <w:r>
        <w:rPr>
          <w:rFonts w:ascii="Calibri" w:hAnsi="Calibri" w:cs="Calibri"/>
          <w:sz w:val="24"/>
          <w:szCs w:val="24"/>
        </w:rPr>
        <w:t>,</w:t>
      </w:r>
      <w:r w:rsidRPr="004D2A90">
        <w:rPr>
          <w:rFonts w:ascii="Calibri" w:hAnsi="Calibri" w:cs="Calibri"/>
          <w:sz w:val="24"/>
          <w:szCs w:val="24"/>
        </w:rPr>
        <w:t xml:space="preserve"> no mínimo</w:t>
      </w:r>
      <w:r w:rsidRPr="004D2A90">
        <w:rPr>
          <w:rFonts w:ascii="Calibri" w:hAnsi="Calibri" w:cs="Calibri"/>
          <w:b/>
          <w:sz w:val="24"/>
          <w:szCs w:val="24"/>
        </w:rPr>
        <w:t>, 60 (sessenta)</w:t>
      </w:r>
      <w:r w:rsidRPr="004D2A90">
        <w:rPr>
          <w:rFonts w:ascii="Calibri" w:hAnsi="Calibri" w:cs="Calibri"/>
          <w:sz w:val="24"/>
          <w:szCs w:val="24"/>
        </w:rPr>
        <w:t xml:space="preserve"> dias, contado da abertura do certame. A proposta que não apresentar o prazo de validade será entendida como tendo o prazo acima;</w:t>
      </w:r>
    </w:p>
    <w:p w:rsidR="00B71F14" w:rsidRPr="004D2A90" w:rsidRDefault="00B71F14" w:rsidP="00B71F14">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6.3</w:t>
      </w:r>
      <w:r w:rsidRPr="004D2A90">
        <w:rPr>
          <w:rFonts w:ascii="Calibri" w:hAnsi="Calibri" w:cs="Calibri"/>
          <w:b/>
          <w:sz w:val="24"/>
          <w:szCs w:val="24"/>
        </w:rPr>
        <w:t xml:space="preserve"> – </w:t>
      </w:r>
      <w:r w:rsidRPr="004D2A90">
        <w:rPr>
          <w:rFonts w:ascii="Calibri" w:hAnsi="Calibri" w:cs="Calibri"/>
          <w:sz w:val="24"/>
          <w:szCs w:val="24"/>
        </w:rPr>
        <w:t>A proposta deverá conter, também, a</w:t>
      </w:r>
      <w:r w:rsidRPr="004D2A90">
        <w:rPr>
          <w:rFonts w:ascii="Calibri" w:hAnsi="Calibri" w:cs="Calibri"/>
          <w:b/>
          <w:sz w:val="24"/>
          <w:szCs w:val="24"/>
        </w:rPr>
        <w:t xml:space="preserve"> </w:t>
      </w:r>
      <w:r w:rsidRPr="004D2A90">
        <w:rPr>
          <w:rFonts w:ascii="Calibri" w:hAnsi="Calibri" w:cs="Calibri"/>
          <w:sz w:val="24"/>
          <w:szCs w:val="24"/>
        </w:rPr>
        <w:t xml:space="preserve">razão social </w:t>
      </w:r>
      <w:r>
        <w:rPr>
          <w:rFonts w:ascii="Calibri" w:hAnsi="Calibri" w:cs="Calibri"/>
          <w:sz w:val="24"/>
          <w:szCs w:val="24"/>
        </w:rPr>
        <w:t>do licitante</w:t>
      </w:r>
      <w:r w:rsidRPr="004D2A90">
        <w:rPr>
          <w:rFonts w:ascii="Calibri" w:hAnsi="Calibri" w:cs="Calibri"/>
          <w:sz w:val="24"/>
          <w:szCs w:val="24"/>
        </w:rPr>
        <w:t>, endereço atualizado, número do CNPJ</w:t>
      </w:r>
      <w:r>
        <w:rPr>
          <w:rFonts w:ascii="Calibri" w:hAnsi="Calibri" w:cs="Calibri"/>
          <w:sz w:val="24"/>
          <w:szCs w:val="24"/>
        </w:rPr>
        <w:t>,</w:t>
      </w:r>
      <w:r w:rsidRPr="004D2A90">
        <w:rPr>
          <w:rFonts w:ascii="Calibri" w:hAnsi="Calibri" w:cs="Calibri"/>
          <w:sz w:val="24"/>
          <w:szCs w:val="24"/>
        </w:rPr>
        <w:t xml:space="preserve"> número da conta corrente, banco e agência para depósito </w:t>
      </w:r>
      <w:r>
        <w:rPr>
          <w:rFonts w:ascii="Calibri" w:hAnsi="Calibri" w:cs="Calibri"/>
          <w:sz w:val="24"/>
          <w:szCs w:val="24"/>
        </w:rPr>
        <w:t>dos</w:t>
      </w:r>
      <w:r w:rsidRPr="004D2A90">
        <w:rPr>
          <w:rFonts w:ascii="Calibri" w:hAnsi="Calibri" w:cs="Calibri"/>
          <w:sz w:val="24"/>
          <w:szCs w:val="24"/>
        </w:rPr>
        <w:t xml:space="preserve"> crédito</w:t>
      </w:r>
      <w:r>
        <w:rPr>
          <w:rFonts w:ascii="Calibri" w:hAnsi="Calibri" w:cs="Calibri"/>
          <w:sz w:val="24"/>
          <w:szCs w:val="24"/>
        </w:rPr>
        <w:t>s, telefone e, se possível, FAX</w:t>
      </w:r>
      <w:r w:rsidRPr="004D2A90">
        <w:rPr>
          <w:rFonts w:ascii="Calibri" w:hAnsi="Calibri" w:cs="Calibri"/>
          <w:sz w:val="24"/>
          <w:szCs w:val="24"/>
        </w:rPr>
        <w:t xml:space="preserve">. A ausência </w:t>
      </w:r>
      <w:r>
        <w:rPr>
          <w:rFonts w:ascii="Calibri" w:hAnsi="Calibri" w:cs="Calibri"/>
          <w:sz w:val="24"/>
          <w:szCs w:val="24"/>
        </w:rPr>
        <w:t>dos</w:t>
      </w:r>
      <w:r w:rsidRPr="004D2A90">
        <w:rPr>
          <w:rFonts w:ascii="Calibri" w:hAnsi="Calibri" w:cs="Calibri"/>
          <w:sz w:val="24"/>
          <w:szCs w:val="24"/>
        </w:rPr>
        <w:t xml:space="preserve"> da</w:t>
      </w:r>
      <w:r>
        <w:rPr>
          <w:rFonts w:ascii="Calibri" w:hAnsi="Calibri" w:cs="Calibri"/>
          <w:sz w:val="24"/>
          <w:szCs w:val="24"/>
        </w:rPr>
        <w:t>dos</w:t>
      </w:r>
      <w:r w:rsidRPr="004D2A90">
        <w:rPr>
          <w:rFonts w:ascii="Calibri" w:hAnsi="Calibri" w:cs="Calibri"/>
          <w:sz w:val="24"/>
          <w:szCs w:val="24"/>
        </w:rPr>
        <w:t xml:space="preserve"> acima relaciona</w:t>
      </w:r>
      <w:r>
        <w:rPr>
          <w:rFonts w:ascii="Calibri" w:hAnsi="Calibri" w:cs="Calibri"/>
          <w:sz w:val="24"/>
          <w:szCs w:val="24"/>
        </w:rPr>
        <w:t>dos</w:t>
      </w:r>
      <w:r w:rsidRPr="004D2A90">
        <w:rPr>
          <w:rFonts w:ascii="Calibri" w:hAnsi="Calibri" w:cs="Calibri"/>
          <w:sz w:val="24"/>
          <w:szCs w:val="24"/>
        </w:rPr>
        <w:t xml:space="preserve"> não desclassificará a proposta;</w:t>
      </w:r>
    </w:p>
    <w:p w:rsidR="00B71F14" w:rsidRPr="004D2A90" w:rsidRDefault="00B71F14" w:rsidP="00B71F14">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 xml:space="preserve">6.4 – É </w:t>
      </w:r>
      <w:r w:rsidRPr="004D2A90">
        <w:rPr>
          <w:rFonts w:ascii="Calibri" w:hAnsi="Calibri" w:cs="Calibri"/>
          <w:b/>
          <w:sz w:val="24"/>
          <w:szCs w:val="24"/>
        </w:rPr>
        <w:t>facultado</w:t>
      </w:r>
      <w:r w:rsidRPr="004D2A90">
        <w:rPr>
          <w:rFonts w:ascii="Calibri" w:hAnsi="Calibri" w:cs="Calibri"/>
          <w:sz w:val="24"/>
          <w:szCs w:val="24"/>
        </w:rPr>
        <w:t xml:space="preserve"> aos licitantes elaborarem suas propostas no Modelo da Proposta (Anexo V), deven</w:t>
      </w:r>
      <w:r>
        <w:rPr>
          <w:rFonts w:ascii="Calibri" w:hAnsi="Calibri" w:cs="Calibri"/>
          <w:sz w:val="24"/>
          <w:szCs w:val="24"/>
        </w:rPr>
        <w:t>do quaisquer observações, que</w:t>
      </w:r>
      <w:r w:rsidRPr="004D2A90">
        <w:rPr>
          <w:rFonts w:ascii="Calibri" w:hAnsi="Calibri" w:cs="Calibri"/>
          <w:sz w:val="24"/>
          <w:szCs w:val="24"/>
        </w:rPr>
        <w:t xml:space="preserve"> </w:t>
      </w:r>
      <w:r>
        <w:rPr>
          <w:rFonts w:ascii="Calibri" w:hAnsi="Calibri" w:cs="Calibri"/>
          <w:sz w:val="24"/>
          <w:szCs w:val="24"/>
        </w:rPr>
        <w:t>julgarem</w:t>
      </w:r>
      <w:r w:rsidRPr="004D2A90">
        <w:rPr>
          <w:rFonts w:ascii="Calibri" w:hAnsi="Calibri" w:cs="Calibri"/>
          <w:sz w:val="24"/>
          <w:szCs w:val="24"/>
        </w:rPr>
        <w:t xml:space="preserve"> necessárias, neles ser expressas;</w:t>
      </w:r>
    </w:p>
    <w:p w:rsidR="00B71F14" w:rsidRPr="004D2A90" w:rsidRDefault="00B71F14" w:rsidP="00B71F14">
      <w:pPr>
        <w:pStyle w:val="Corpodetexto3"/>
        <w:spacing w:line="360" w:lineRule="auto"/>
        <w:rPr>
          <w:rFonts w:ascii="Calibri" w:hAnsi="Calibri" w:cs="Calibri"/>
          <w:sz w:val="24"/>
          <w:szCs w:val="24"/>
        </w:rPr>
      </w:pPr>
      <w:r w:rsidRPr="004D2A90">
        <w:rPr>
          <w:rFonts w:ascii="Calibri" w:hAnsi="Calibri" w:cs="Calibri"/>
          <w:sz w:val="24"/>
          <w:szCs w:val="24"/>
        </w:rPr>
        <w:t>6.5 – Nos preços cota</w:t>
      </w:r>
      <w:r>
        <w:rPr>
          <w:rFonts w:ascii="Calibri" w:hAnsi="Calibri" w:cs="Calibri"/>
          <w:sz w:val="24"/>
          <w:szCs w:val="24"/>
        </w:rPr>
        <w:t>dos</w:t>
      </w:r>
      <w:r w:rsidRPr="004D2A90">
        <w:rPr>
          <w:rFonts w:ascii="Calibri" w:hAnsi="Calibri" w:cs="Calibri"/>
          <w:sz w:val="24"/>
          <w:szCs w:val="24"/>
        </w:rPr>
        <w:t xml:space="preserve"> deverão estar incluí</w:t>
      </w:r>
      <w:r>
        <w:rPr>
          <w:rFonts w:ascii="Calibri" w:hAnsi="Calibri" w:cs="Calibri"/>
          <w:sz w:val="24"/>
          <w:szCs w:val="24"/>
        </w:rPr>
        <w:t>dos</w:t>
      </w:r>
      <w:r w:rsidRPr="004D2A90">
        <w:rPr>
          <w:rFonts w:ascii="Calibri" w:hAnsi="Calibri" w:cs="Calibri"/>
          <w:sz w:val="24"/>
          <w:szCs w:val="24"/>
        </w:rPr>
        <w:t xml:space="preserve"> os impostos, taxas, seguros e outros encargos que incidam ou venham a incidir sobre o objeto da licitação. A não indicação destes significa que já estão inclusos;</w:t>
      </w:r>
    </w:p>
    <w:p w:rsidR="00B71F14" w:rsidRPr="004D2A90" w:rsidRDefault="00B71F14" w:rsidP="00B71F14">
      <w:pPr>
        <w:tabs>
          <w:tab w:val="left" w:pos="0"/>
          <w:tab w:val="left" w:pos="709"/>
          <w:tab w:val="left" w:pos="851"/>
        </w:tabs>
        <w:spacing w:line="360" w:lineRule="auto"/>
        <w:jc w:val="both"/>
        <w:rPr>
          <w:rFonts w:ascii="Calibri" w:hAnsi="Calibri" w:cs="Calibri"/>
          <w:sz w:val="24"/>
          <w:szCs w:val="24"/>
        </w:rPr>
      </w:pPr>
      <w:r w:rsidRPr="004D2A90">
        <w:rPr>
          <w:rFonts w:ascii="Calibri" w:hAnsi="Calibri" w:cs="Calibri"/>
          <w:sz w:val="24"/>
          <w:szCs w:val="24"/>
        </w:rPr>
        <w:t>6.6</w:t>
      </w:r>
      <w:r w:rsidRPr="004D2A90">
        <w:rPr>
          <w:rFonts w:ascii="Calibri" w:hAnsi="Calibri" w:cs="Calibri"/>
          <w:b/>
          <w:sz w:val="24"/>
          <w:szCs w:val="24"/>
        </w:rPr>
        <w:t xml:space="preserve"> –</w:t>
      </w:r>
      <w:r w:rsidRPr="004D2A90">
        <w:rPr>
          <w:rFonts w:ascii="Calibri" w:hAnsi="Calibri" w:cs="Calibri"/>
          <w:sz w:val="24"/>
          <w:szCs w:val="24"/>
        </w:rPr>
        <w:t xml:space="preserve"> A apresentação da proposta implica aceitação plena e total das condições desta Tomada de Preços e de seus Anexos;</w:t>
      </w:r>
    </w:p>
    <w:p w:rsidR="00B71F14" w:rsidRPr="004D2A90" w:rsidRDefault="00B71F14" w:rsidP="00B71F14">
      <w:pPr>
        <w:pStyle w:val="Ttulo8"/>
        <w:tabs>
          <w:tab w:val="left" w:pos="0"/>
          <w:tab w:val="left" w:pos="1134"/>
          <w:tab w:val="left" w:pos="1985"/>
        </w:tabs>
        <w:spacing w:before="120" w:after="120"/>
        <w:jc w:val="both"/>
        <w:rPr>
          <w:rFonts w:ascii="Calibri" w:hAnsi="Calibri" w:cs="Calibri"/>
          <w:i/>
          <w:sz w:val="24"/>
        </w:rPr>
      </w:pPr>
      <w:r w:rsidRPr="004D2A90">
        <w:rPr>
          <w:rFonts w:ascii="Calibri" w:hAnsi="Calibri" w:cs="Calibri"/>
          <w:i/>
          <w:sz w:val="24"/>
        </w:rPr>
        <w:t xml:space="preserve">7 – DA ABERTURA </w:t>
      </w:r>
      <w:r>
        <w:rPr>
          <w:rFonts w:ascii="Calibri" w:hAnsi="Calibri" w:cs="Calibri"/>
          <w:i/>
          <w:sz w:val="24"/>
        </w:rPr>
        <w:t>DOS</w:t>
      </w:r>
      <w:r w:rsidRPr="004D2A90">
        <w:rPr>
          <w:rFonts w:ascii="Calibri" w:hAnsi="Calibri" w:cs="Calibri"/>
          <w:i/>
          <w:sz w:val="24"/>
        </w:rPr>
        <w:t xml:space="preserve"> ENVELOPES</w:t>
      </w:r>
    </w:p>
    <w:p w:rsidR="00B71F14" w:rsidRPr="004D2A90" w:rsidRDefault="00B71F14" w:rsidP="00B71F14">
      <w:pPr>
        <w:tabs>
          <w:tab w:val="left" w:pos="-142"/>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7.1</w:t>
      </w:r>
      <w:r w:rsidRPr="004D2A90">
        <w:rPr>
          <w:rFonts w:ascii="Calibri" w:hAnsi="Calibri" w:cs="Calibri"/>
          <w:b/>
          <w:sz w:val="24"/>
          <w:szCs w:val="24"/>
        </w:rPr>
        <w:t xml:space="preserve"> –</w:t>
      </w:r>
      <w:r w:rsidRPr="004D2A90">
        <w:rPr>
          <w:rFonts w:ascii="Calibri" w:hAnsi="Calibri" w:cs="Calibri"/>
          <w:sz w:val="24"/>
          <w:szCs w:val="24"/>
        </w:rPr>
        <w:t xml:space="preserve"> No dia, hora e local indica</w:t>
      </w:r>
      <w:r>
        <w:rPr>
          <w:rFonts w:ascii="Calibri" w:hAnsi="Calibri" w:cs="Calibri"/>
          <w:sz w:val="24"/>
          <w:szCs w:val="24"/>
        </w:rPr>
        <w:t>dos</w:t>
      </w:r>
      <w:r w:rsidRPr="004D2A90">
        <w:rPr>
          <w:rFonts w:ascii="Calibri" w:hAnsi="Calibri" w:cs="Calibri"/>
          <w:sz w:val="24"/>
          <w:szCs w:val="24"/>
        </w:rPr>
        <w:t xml:space="preserve"> no preâmbulo desta Tomada de Preços, a CLP realizará reunião de abertura da licitação, facultada a presença de representantes </w:t>
      </w:r>
      <w:r>
        <w:rPr>
          <w:rFonts w:ascii="Calibri" w:hAnsi="Calibri" w:cs="Calibri"/>
          <w:sz w:val="24"/>
          <w:szCs w:val="24"/>
        </w:rPr>
        <w:t>dos licitantes</w:t>
      </w:r>
      <w:r w:rsidRPr="004D2A90">
        <w:rPr>
          <w:rFonts w:ascii="Calibri" w:hAnsi="Calibri" w:cs="Calibri"/>
          <w:sz w:val="24"/>
          <w:szCs w:val="24"/>
        </w:rPr>
        <w:t xml:space="preserve"> e demais interessa</w:t>
      </w:r>
      <w:r>
        <w:rPr>
          <w:rFonts w:ascii="Calibri" w:hAnsi="Calibri" w:cs="Calibri"/>
          <w:sz w:val="24"/>
          <w:szCs w:val="24"/>
        </w:rPr>
        <w:t>dos</w:t>
      </w:r>
      <w:r w:rsidRPr="004D2A90">
        <w:rPr>
          <w:rFonts w:ascii="Calibri" w:hAnsi="Calibri" w:cs="Calibri"/>
          <w:sz w:val="24"/>
          <w:szCs w:val="24"/>
        </w:rPr>
        <w:t>, tendo a seguinte pauta:</w:t>
      </w:r>
    </w:p>
    <w:p w:rsidR="00B71F14" w:rsidRPr="004D2A90" w:rsidRDefault="00B71F14" w:rsidP="00B71F14">
      <w:pPr>
        <w:pStyle w:val="Corpodetexto"/>
        <w:tabs>
          <w:tab w:val="left" w:pos="0"/>
          <w:tab w:val="left" w:pos="1134"/>
          <w:tab w:val="left" w:pos="1985"/>
        </w:tabs>
        <w:ind w:firstLine="1134"/>
        <w:rPr>
          <w:rFonts w:ascii="Calibri" w:hAnsi="Calibri" w:cs="Calibri"/>
          <w:szCs w:val="24"/>
        </w:rPr>
      </w:pPr>
      <w:r w:rsidRPr="004D2A90">
        <w:rPr>
          <w:rFonts w:ascii="Calibri" w:hAnsi="Calibri" w:cs="Calibri"/>
          <w:szCs w:val="24"/>
        </w:rPr>
        <w:t xml:space="preserve">a) Abertura </w:t>
      </w:r>
      <w:r>
        <w:rPr>
          <w:rFonts w:ascii="Calibri" w:hAnsi="Calibri" w:cs="Calibri"/>
          <w:szCs w:val="24"/>
        </w:rPr>
        <w:t>dos</w:t>
      </w:r>
      <w:r w:rsidRPr="004D2A90">
        <w:rPr>
          <w:rFonts w:ascii="Calibri" w:hAnsi="Calibri" w:cs="Calibri"/>
          <w:szCs w:val="24"/>
        </w:rPr>
        <w:t xml:space="preserve"> envelopes contendo os documentos de habilitação que serão verifica</w:t>
      </w:r>
      <w:r>
        <w:rPr>
          <w:rFonts w:ascii="Calibri" w:hAnsi="Calibri" w:cs="Calibri"/>
          <w:szCs w:val="24"/>
        </w:rPr>
        <w:t>dos</w:t>
      </w:r>
      <w:r w:rsidRPr="004D2A90">
        <w:rPr>
          <w:rFonts w:ascii="Calibri" w:hAnsi="Calibri" w:cs="Calibri"/>
          <w:szCs w:val="24"/>
        </w:rPr>
        <w:t xml:space="preserve"> e rubrica</w:t>
      </w:r>
      <w:r>
        <w:rPr>
          <w:rFonts w:ascii="Calibri" w:hAnsi="Calibri" w:cs="Calibri"/>
          <w:szCs w:val="24"/>
        </w:rPr>
        <w:t>dos</w:t>
      </w:r>
      <w:r w:rsidRPr="004D2A90">
        <w:rPr>
          <w:rFonts w:ascii="Calibri" w:hAnsi="Calibri" w:cs="Calibri"/>
          <w:szCs w:val="24"/>
        </w:rPr>
        <w:t xml:space="preserve">. Caso julgue necessário, a CLP poderá suspender a reunião para análise da documentação, diligências e consultas, marcando nova data e horário para prosseguimento </w:t>
      </w:r>
      <w:r>
        <w:rPr>
          <w:rFonts w:ascii="Calibri" w:hAnsi="Calibri" w:cs="Calibri"/>
          <w:szCs w:val="24"/>
        </w:rPr>
        <w:t>dos</w:t>
      </w:r>
      <w:r w:rsidRPr="004D2A90">
        <w:rPr>
          <w:rFonts w:ascii="Calibri" w:hAnsi="Calibri" w:cs="Calibri"/>
          <w:szCs w:val="24"/>
        </w:rPr>
        <w:t xml:space="preserve"> trabalhos, comunicando sua decisão às licitantes;</w:t>
      </w:r>
    </w:p>
    <w:p w:rsidR="00B71F14" w:rsidRPr="004D2A90" w:rsidRDefault="00B71F14" w:rsidP="00B71F14">
      <w:pPr>
        <w:tabs>
          <w:tab w:val="left" w:pos="0"/>
          <w:tab w:val="left" w:pos="1134"/>
          <w:tab w:val="left" w:pos="1985"/>
        </w:tabs>
        <w:spacing w:line="360" w:lineRule="auto"/>
        <w:ind w:firstLine="1134"/>
        <w:jc w:val="both"/>
        <w:rPr>
          <w:rFonts w:ascii="Calibri" w:hAnsi="Calibri" w:cs="Calibri"/>
          <w:sz w:val="24"/>
          <w:szCs w:val="24"/>
        </w:rPr>
      </w:pPr>
      <w:r w:rsidRPr="004D2A90">
        <w:rPr>
          <w:rFonts w:ascii="Calibri" w:hAnsi="Calibri" w:cs="Calibri"/>
          <w:sz w:val="24"/>
          <w:szCs w:val="24"/>
        </w:rPr>
        <w:t>b) Ocorrendo a hipótese prevista no item anterior, to</w:t>
      </w:r>
      <w:r>
        <w:rPr>
          <w:rFonts w:ascii="Calibri" w:hAnsi="Calibri" w:cs="Calibri"/>
          <w:sz w:val="24"/>
          <w:szCs w:val="24"/>
        </w:rPr>
        <w:t>dos</w:t>
      </w:r>
      <w:r w:rsidRPr="004D2A90">
        <w:rPr>
          <w:rFonts w:ascii="Calibri" w:hAnsi="Calibri" w:cs="Calibri"/>
          <w:sz w:val="24"/>
          <w:szCs w:val="24"/>
        </w:rPr>
        <w:t xml:space="preserve"> os documentos e os envelopes que contenham as propostas de preços, devidamente lacra</w:t>
      </w:r>
      <w:r>
        <w:rPr>
          <w:rFonts w:ascii="Calibri" w:hAnsi="Calibri" w:cs="Calibri"/>
          <w:sz w:val="24"/>
          <w:szCs w:val="24"/>
        </w:rPr>
        <w:t>dos</w:t>
      </w:r>
      <w:r w:rsidRPr="004D2A90">
        <w:rPr>
          <w:rFonts w:ascii="Calibri" w:hAnsi="Calibri" w:cs="Calibri"/>
          <w:sz w:val="24"/>
          <w:szCs w:val="24"/>
        </w:rPr>
        <w:t xml:space="preserve"> e rubrica</w:t>
      </w:r>
      <w:r>
        <w:rPr>
          <w:rFonts w:ascii="Calibri" w:hAnsi="Calibri" w:cs="Calibri"/>
          <w:sz w:val="24"/>
          <w:szCs w:val="24"/>
        </w:rPr>
        <w:t>dos</w:t>
      </w:r>
      <w:r w:rsidRPr="004D2A90">
        <w:rPr>
          <w:rFonts w:ascii="Calibri" w:hAnsi="Calibri" w:cs="Calibri"/>
          <w:sz w:val="24"/>
          <w:szCs w:val="24"/>
        </w:rPr>
        <w:t xml:space="preserve"> em seus feixes pelos presentes, ficarão em poder da CLP até que seja decidida a habilitação;</w:t>
      </w:r>
    </w:p>
    <w:p w:rsidR="00B71F14" w:rsidRPr="004D2A90" w:rsidRDefault="00B71F14" w:rsidP="00B71F14">
      <w:pPr>
        <w:pStyle w:val="Recuodecorpodetexto2"/>
        <w:tabs>
          <w:tab w:val="left" w:pos="1134"/>
          <w:tab w:val="left" w:pos="1985"/>
        </w:tabs>
        <w:spacing w:line="360" w:lineRule="auto"/>
        <w:rPr>
          <w:rFonts w:ascii="Calibri" w:hAnsi="Calibri" w:cs="Calibri"/>
          <w:color w:val="auto"/>
          <w:sz w:val="24"/>
        </w:rPr>
      </w:pPr>
      <w:r w:rsidRPr="004D2A90">
        <w:rPr>
          <w:rFonts w:ascii="Calibri" w:hAnsi="Calibri" w:cs="Calibri"/>
          <w:sz w:val="24"/>
          <w:lang w:val="pt-BR"/>
        </w:rPr>
        <w:lastRenderedPageBreak/>
        <w:t xml:space="preserve">    </w:t>
      </w:r>
      <w:r w:rsidRPr="004D2A90">
        <w:rPr>
          <w:rFonts w:ascii="Calibri" w:hAnsi="Calibri" w:cs="Calibri"/>
          <w:color w:val="auto"/>
          <w:sz w:val="24"/>
        </w:rPr>
        <w:t xml:space="preserve">c) A CLP manterá em seu poder as propostas </w:t>
      </w:r>
      <w:r>
        <w:rPr>
          <w:rFonts w:ascii="Calibri" w:hAnsi="Calibri" w:cs="Calibri"/>
          <w:color w:val="auto"/>
          <w:sz w:val="24"/>
        </w:rPr>
        <w:t>dos licitantes</w:t>
      </w:r>
      <w:r w:rsidRPr="004D2A90">
        <w:rPr>
          <w:rFonts w:ascii="Calibri" w:hAnsi="Calibri" w:cs="Calibri"/>
          <w:color w:val="auto"/>
          <w:sz w:val="24"/>
        </w:rPr>
        <w:t xml:space="preserve"> inabilitadas com envelopes devidamente rubrica</w:t>
      </w:r>
      <w:r>
        <w:rPr>
          <w:rFonts w:ascii="Calibri" w:hAnsi="Calibri" w:cs="Calibri"/>
          <w:color w:val="auto"/>
          <w:sz w:val="24"/>
        </w:rPr>
        <w:t>dos</w:t>
      </w:r>
      <w:r w:rsidRPr="004D2A90">
        <w:rPr>
          <w:rFonts w:ascii="Calibri" w:hAnsi="Calibri" w:cs="Calibri"/>
          <w:color w:val="auto"/>
          <w:sz w:val="24"/>
        </w:rPr>
        <w:t xml:space="preserve"> e lacra</w:t>
      </w:r>
      <w:r>
        <w:rPr>
          <w:rFonts w:ascii="Calibri" w:hAnsi="Calibri" w:cs="Calibri"/>
          <w:color w:val="auto"/>
          <w:sz w:val="24"/>
        </w:rPr>
        <w:t>dos</w:t>
      </w:r>
      <w:r w:rsidRPr="004D2A90">
        <w:rPr>
          <w:rFonts w:ascii="Calibri" w:hAnsi="Calibri" w:cs="Calibri"/>
          <w:color w:val="auto"/>
          <w:sz w:val="24"/>
        </w:rPr>
        <w:t>, até o término do período recursal, de que trata o artigo 109, inciso I, alínea “a”, da Lei n.º 8.666/93;</w:t>
      </w:r>
    </w:p>
    <w:p w:rsidR="00B71F14" w:rsidRPr="004D2A90" w:rsidRDefault="00B71F14" w:rsidP="00B71F14">
      <w:pPr>
        <w:pStyle w:val="Recuodecorpodetexto2"/>
        <w:tabs>
          <w:tab w:val="left" w:pos="1134"/>
          <w:tab w:val="left" w:pos="1985"/>
        </w:tabs>
        <w:spacing w:line="360" w:lineRule="auto"/>
        <w:rPr>
          <w:rFonts w:ascii="Calibri" w:hAnsi="Calibri" w:cs="Calibri"/>
          <w:color w:val="auto"/>
          <w:sz w:val="24"/>
        </w:rPr>
      </w:pPr>
      <w:r w:rsidRPr="004D2A90">
        <w:rPr>
          <w:rFonts w:ascii="Calibri" w:hAnsi="Calibri" w:cs="Calibri"/>
          <w:color w:val="auto"/>
          <w:sz w:val="24"/>
        </w:rPr>
        <w:t xml:space="preserve">d) Não havendo recurso na habilitação ou, após o julgamento </w:t>
      </w:r>
      <w:r>
        <w:rPr>
          <w:rFonts w:ascii="Calibri" w:hAnsi="Calibri" w:cs="Calibri"/>
          <w:color w:val="auto"/>
          <w:sz w:val="24"/>
        </w:rPr>
        <w:t>dos</w:t>
      </w:r>
      <w:r w:rsidRPr="004D2A90">
        <w:rPr>
          <w:rFonts w:ascii="Calibri" w:hAnsi="Calibri" w:cs="Calibri"/>
          <w:color w:val="auto"/>
          <w:sz w:val="24"/>
        </w:rPr>
        <w:t xml:space="preserve"> interpostos, será procedida a abertura e leitura das propostas, devendo </w:t>
      </w:r>
      <w:r>
        <w:rPr>
          <w:rFonts w:ascii="Calibri" w:hAnsi="Calibri" w:cs="Calibri"/>
          <w:color w:val="auto"/>
          <w:sz w:val="24"/>
        </w:rPr>
        <w:t>Os licitantes</w:t>
      </w:r>
      <w:r w:rsidRPr="004D2A90">
        <w:rPr>
          <w:rFonts w:ascii="Calibri" w:hAnsi="Calibri" w:cs="Calibri"/>
          <w:color w:val="auto"/>
          <w:sz w:val="24"/>
        </w:rPr>
        <w:t xml:space="preserve"> presentes e a CLP rubricar as mesmas;</w:t>
      </w:r>
    </w:p>
    <w:p w:rsidR="00B71F14" w:rsidRPr="004D2A90" w:rsidRDefault="00B71F14" w:rsidP="00B71F14">
      <w:pPr>
        <w:tabs>
          <w:tab w:val="left" w:pos="0"/>
          <w:tab w:val="left" w:pos="1134"/>
          <w:tab w:val="left" w:pos="1985"/>
        </w:tabs>
        <w:spacing w:line="360" w:lineRule="auto"/>
        <w:ind w:firstLine="1134"/>
        <w:jc w:val="both"/>
        <w:rPr>
          <w:rFonts w:ascii="Calibri" w:hAnsi="Calibri" w:cs="Calibri"/>
          <w:sz w:val="24"/>
          <w:szCs w:val="24"/>
        </w:rPr>
      </w:pPr>
      <w:r w:rsidRPr="004D2A90">
        <w:rPr>
          <w:rFonts w:ascii="Calibri" w:hAnsi="Calibri" w:cs="Calibri"/>
          <w:sz w:val="24"/>
          <w:szCs w:val="24"/>
        </w:rPr>
        <w:t xml:space="preserve">e) O não comparecimento do representante </w:t>
      </w:r>
      <w:r>
        <w:rPr>
          <w:rFonts w:ascii="Calibri" w:hAnsi="Calibri" w:cs="Calibri"/>
          <w:sz w:val="24"/>
          <w:szCs w:val="24"/>
        </w:rPr>
        <w:t>do licitante</w:t>
      </w:r>
      <w:r w:rsidRPr="004D2A90">
        <w:rPr>
          <w:rFonts w:ascii="Calibri" w:hAnsi="Calibri" w:cs="Calibri"/>
          <w:sz w:val="24"/>
          <w:szCs w:val="24"/>
        </w:rPr>
        <w:t xml:space="preserve"> ao ato de abertura das propostas, ou a falta de sua assinatura na respectiva ata, implicará a aceitação das decisões, ressalvado o direito a recurso, facultado pela legislação vigente;</w:t>
      </w:r>
    </w:p>
    <w:p w:rsidR="00B71F14" w:rsidRPr="004D2A90" w:rsidRDefault="00B71F14" w:rsidP="00B71F14">
      <w:pPr>
        <w:tabs>
          <w:tab w:val="left" w:pos="-142"/>
          <w:tab w:val="left" w:pos="0"/>
          <w:tab w:val="left" w:pos="1134"/>
          <w:tab w:val="left" w:pos="1985"/>
        </w:tabs>
        <w:spacing w:line="360" w:lineRule="auto"/>
        <w:ind w:firstLine="1134"/>
        <w:jc w:val="both"/>
        <w:rPr>
          <w:rFonts w:ascii="Calibri" w:hAnsi="Calibri" w:cs="Calibri"/>
          <w:sz w:val="24"/>
          <w:szCs w:val="24"/>
        </w:rPr>
      </w:pPr>
      <w:r w:rsidRPr="004D2A90">
        <w:rPr>
          <w:rFonts w:ascii="Calibri" w:hAnsi="Calibri" w:cs="Calibri"/>
          <w:sz w:val="24"/>
          <w:szCs w:val="24"/>
        </w:rPr>
        <w:t>f) Completada a fase de habilitação e decidi</w:t>
      </w:r>
      <w:r>
        <w:rPr>
          <w:rFonts w:ascii="Calibri" w:hAnsi="Calibri" w:cs="Calibri"/>
          <w:sz w:val="24"/>
          <w:szCs w:val="24"/>
        </w:rPr>
        <w:t>dos</w:t>
      </w:r>
      <w:r w:rsidRPr="004D2A90">
        <w:rPr>
          <w:rFonts w:ascii="Calibri" w:hAnsi="Calibri" w:cs="Calibri"/>
          <w:sz w:val="24"/>
          <w:szCs w:val="24"/>
        </w:rPr>
        <w:t xml:space="preserve"> recursos administrativos ocasionalmente interpostos, a CLP devolverá às licitantes inabilitadas os envelopes </w:t>
      </w:r>
      <w:r w:rsidRPr="004D2A90">
        <w:rPr>
          <w:rFonts w:ascii="Calibri" w:hAnsi="Calibri" w:cs="Calibri"/>
          <w:b/>
          <w:sz w:val="24"/>
          <w:szCs w:val="24"/>
        </w:rPr>
        <w:t>“PROPOSTA DE PREÇOS”</w:t>
      </w:r>
      <w:r w:rsidRPr="004D2A90">
        <w:rPr>
          <w:rFonts w:ascii="Calibri" w:hAnsi="Calibri" w:cs="Calibri"/>
          <w:sz w:val="24"/>
          <w:szCs w:val="24"/>
        </w:rPr>
        <w:t xml:space="preserve"> - intactos, mediante recibo, ou os inutilizará, se não forem procura</w:t>
      </w:r>
      <w:r>
        <w:rPr>
          <w:rFonts w:ascii="Calibri" w:hAnsi="Calibri" w:cs="Calibri"/>
          <w:sz w:val="24"/>
          <w:szCs w:val="24"/>
        </w:rPr>
        <w:t>dos</w:t>
      </w:r>
      <w:r w:rsidRPr="004D2A90">
        <w:rPr>
          <w:rFonts w:ascii="Calibri" w:hAnsi="Calibri" w:cs="Calibri"/>
          <w:sz w:val="24"/>
          <w:szCs w:val="24"/>
        </w:rPr>
        <w:t xml:space="preserve"> pelo proponente no prazo de 30 (trinta) dias do encerramento da licitação;</w:t>
      </w:r>
    </w:p>
    <w:p w:rsidR="00B71F14" w:rsidRPr="004D2A90" w:rsidRDefault="00B71F14" w:rsidP="00B71F14">
      <w:pPr>
        <w:tabs>
          <w:tab w:val="left" w:pos="0"/>
          <w:tab w:val="left" w:pos="1134"/>
          <w:tab w:val="left" w:pos="1985"/>
        </w:tabs>
        <w:spacing w:line="360" w:lineRule="auto"/>
        <w:ind w:firstLine="1134"/>
        <w:jc w:val="both"/>
        <w:rPr>
          <w:rFonts w:ascii="Calibri" w:hAnsi="Calibri" w:cs="Calibri"/>
          <w:sz w:val="24"/>
          <w:szCs w:val="24"/>
        </w:rPr>
      </w:pPr>
      <w:r w:rsidRPr="004D2A90">
        <w:rPr>
          <w:rFonts w:ascii="Calibri" w:hAnsi="Calibri" w:cs="Calibri"/>
          <w:sz w:val="24"/>
          <w:szCs w:val="24"/>
        </w:rPr>
        <w:t xml:space="preserve">h) Das reuniões para recebimento e abertura </w:t>
      </w:r>
      <w:r>
        <w:rPr>
          <w:rFonts w:ascii="Calibri" w:hAnsi="Calibri" w:cs="Calibri"/>
          <w:sz w:val="24"/>
          <w:szCs w:val="24"/>
        </w:rPr>
        <w:t>dos</w:t>
      </w:r>
      <w:r w:rsidRPr="004D2A90">
        <w:rPr>
          <w:rFonts w:ascii="Calibri" w:hAnsi="Calibri" w:cs="Calibri"/>
          <w:sz w:val="24"/>
          <w:szCs w:val="24"/>
        </w:rPr>
        <w:t xml:space="preserve"> documentos de habilitação e propostas serão lavradas atas circunstanciadas</w:t>
      </w:r>
      <w:r>
        <w:rPr>
          <w:rFonts w:ascii="Calibri" w:hAnsi="Calibri" w:cs="Calibri"/>
          <w:sz w:val="24"/>
          <w:szCs w:val="24"/>
        </w:rPr>
        <w:t>,</w:t>
      </w:r>
      <w:r w:rsidRPr="004D2A90">
        <w:rPr>
          <w:rFonts w:ascii="Calibri" w:hAnsi="Calibri" w:cs="Calibri"/>
          <w:sz w:val="24"/>
          <w:szCs w:val="24"/>
        </w:rPr>
        <w:t xml:space="preserve"> devendo as mesmas ser assinadas por tod</w:t>
      </w:r>
      <w:r>
        <w:rPr>
          <w:rFonts w:ascii="Calibri" w:hAnsi="Calibri" w:cs="Calibri"/>
          <w:sz w:val="24"/>
          <w:szCs w:val="24"/>
        </w:rPr>
        <w:t>o</w:t>
      </w:r>
      <w:r w:rsidRPr="004D2A90">
        <w:rPr>
          <w:rFonts w:ascii="Calibri" w:hAnsi="Calibri" w:cs="Calibri"/>
          <w:sz w:val="24"/>
          <w:szCs w:val="24"/>
        </w:rPr>
        <w:t xml:space="preserve">s </w:t>
      </w:r>
      <w:r>
        <w:rPr>
          <w:rFonts w:ascii="Calibri" w:hAnsi="Calibri" w:cs="Calibri"/>
          <w:sz w:val="24"/>
          <w:szCs w:val="24"/>
        </w:rPr>
        <w:t>os licitantes</w:t>
      </w:r>
      <w:r w:rsidRPr="004D2A90">
        <w:rPr>
          <w:rFonts w:ascii="Calibri" w:hAnsi="Calibri" w:cs="Calibri"/>
          <w:sz w:val="24"/>
          <w:szCs w:val="24"/>
        </w:rPr>
        <w:t xml:space="preserve"> presentes;</w:t>
      </w:r>
    </w:p>
    <w:p w:rsidR="00B71F14" w:rsidRPr="004D2A90" w:rsidRDefault="00B71F14" w:rsidP="00B71F14">
      <w:pPr>
        <w:pStyle w:val="Recuodecorpodetexto2"/>
        <w:tabs>
          <w:tab w:val="left" w:pos="1134"/>
          <w:tab w:val="left" w:pos="1985"/>
        </w:tabs>
        <w:spacing w:line="360" w:lineRule="auto"/>
        <w:rPr>
          <w:rFonts w:ascii="Calibri" w:hAnsi="Calibri" w:cs="Calibri"/>
          <w:color w:val="auto"/>
          <w:sz w:val="24"/>
        </w:rPr>
      </w:pPr>
      <w:r w:rsidRPr="004D2A90">
        <w:rPr>
          <w:rFonts w:ascii="Calibri" w:hAnsi="Calibri" w:cs="Calibri"/>
          <w:sz w:val="24"/>
        </w:rPr>
        <w:t xml:space="preserve">     </w:t>
      </w:r>
      <w:r w:rsidRPr="004D2A90">
        <w:rPr>
          <w:rFonts w:ascii="Calibri" w:hAnsi="Calibri" w:cs="Calibri"/>
          <w:color w:val="auto"/>
          <w:sz w:val="24"/>
        </w:rPr>
        <w:t xml:space="preserve"> i) Em nenhuma hipótese poderão ser recebi</w:t>
      </w:r>
      <w:r>
        <w:rPr>
          <w:rFonts w:ascii="Calibri" w:hAnsi="Calibri" w:cs="Calibri"/>
          <w:color w:val="auto"/>
          <w:sz w:val="24"/>
        </w:rPr>
        <w:t>dos</w:t>
      </w:r>
      <w:r w:rsidRPr="004D2A90">
        <w:rPr>
          <w:rFonts w:ascii="Calibri" w:hAnsi="Calibri" w:cs="Calibri"/>
          <w:color w:val="auto"/>
          <w:sz w:val="24"/>
        </w:rPr>
        <w:t xml:space="preserve"> documentos de habilitação e propostas fora </w:t>
      </w:r>
      <w:r>
        <w:rPr>
          <w:rFonts w:ascii="Calibri" w:hAnsi="Calibri" w:cs="Calibri"/>
          <w:color w:val="auto"/>
          <w:sz w:val="24"/>
        </w:rPr>
        <w:t>dos</w:t>
      </w:r>
      <w:r w:rsidRPr="004D2A90">
        <w:rPr>
          <w:rFonts w:ascii="Calibri" w:hAnsi="Calibri" w:cs="Calibri"/>
          <w:color w:val="auto"/>
          <w:sz w:val="24"/>
        </w:rPr>
        <w:t xml:space="preserve"> prazos estabeleci</w:t>
      </w:r>
      <w:r>
        <w:rPr>
          <w:rFonts w:ascii="Calibri" w:hAnsi="Calibri" w:cs="Calibri"/>
          <w:color w:val="auto"/>
          <w:sz w:val="24"/>
        </w:rPr>
        <w:t>dos</w:t>
      </w:r>
      <w:r w:rsidRPr="004D2A90">
        <w:rPr>
          <w:rFonts w:ascii="Calibri" w:hAnsi="Calibri" w:cs="Calibri"/>
          <w:color w:val="auto"/>
          <w:sz w:val="24"/>
        </w:rPr>
        <w:t xml:space="preserve"> neste Edital.</w:t>
      </w:r>
    </w:p>
    <w:p w:rsidR="00B71F14" w:rsidRPr="004D2A90" w:rsidRDefault="00B71F14" w:rsidP="00B71F14">
      <w:pPr>
        <w:tabs>
          <w:tab w:val="left" w:pos="0"/>
          <w:tab w:val="left" w:pos="1134"/>
          <w:tab w:val="left" w:pos="1985"/>
        </w:tabs>
        <w:spacing w:before="120" w:after="120"/>
        <w:jc w:val="both"/>
        <w:rPr>
          <w:rFonts w:ascii="Calibri" w:hAnsi="Calibri" w:cs="Calibri"/>
          <w:b/>
          <w:sz w:val="24"/>
          <w:szCs w:val="24"/>
        </w:rPr>
      </w:pPr>
      <w:r w:rsidRPr="004D2A90">
        <w:rPr>
          <w:rFonts w:ascii="Calibri" w:hAnsi="Calibri" w:cs="Calibri"/>
          <w:b/>
          <w:sz w:val="24"/>
          <w:szCs w:val="24"/>
        </w:rPr>
        <w:t>8 – DO JULGAMENTO</w:t>
      </w:r>
    </w:p>
    <w:p w:rsidR="00B71F14" w:rsidRPr="004D2A90" w:rsidRDefault="00B71F14" w:rsidP="00B71F14">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8.1</w:t>
      </w:r>
      <w:r w:rsidRPr="004D2A90">
        <w:rPr>
          <w:rFonts w:ascii="Calibri" w:hAnsi="Calibri" w:cs="Calibri"/>
          <w:b/>
          <w:sz w:val="24"/>
          <w:szCs w:val="24"/>
        </w:rPr>
        <w:t xml:space="preserve"> – </w:t>
      </w:r>
      <w:r w:rsidRPr="004D2A90">
        <w:rPr>
          <w:rFonts w:ascii="Calibri" w:hAnsi="Calibri" w:cs="Calibri"/>
          <w:sz w:val="24"/>
          <w:szCs w:val="24"/>
        </w:rPr>
        <w:t xml:space="preserve">Será vencedor do certame o licitante que apresentar a proposta de acordo com as disposições constantes desta Tomada de Preços e seus anexos, observadas as informações complementares e </w:t>
      </w:r>
      <w:r w:rsidRPr="004D2A90">
        <w:rPr>
          <w:rFonts w:ascii="Calibri" w:hAnsi="Calibri" w:cs="Calibri"/>
          <w:b/>
          <w:sz w:val="24"/>
          <w:szCs w:val="24"/>
        </w:rPr>
        <w:t>OFERTAR O MENOR PREÇO GLOBAL</w:t>
      </w:r>
      <w:r w:rsidRPr="004D2A90">
        <w:rPr>
          <w:rFonts w:ascii="Calibri" w:hAnsi="Calibri" w:cs="Calibri"/>
          <w:bCs/>
          <w:sz w:val="24"/>
          <w:szCs w:val="24"/>
        </w:rPr>
        <w:t>.</w:t>
      </w:r>
    </w:p>
    <w:p w:rsidR="00B71F14" w:rsidRPr="004D2A90" w:rsidRDefault="00B71F14" w:rsidP="00B71F14">
      <w:pPr>
        <w:tabs>
          <w:tab w:val="left" w:pos="-142"/>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8.2</w:t>
      </w:r>
      <w:r w:rsidRPr="004D2A90">
        <w:rPr>
          <w:rFonts w:ascii="Calibri" w:hAnsi="Calibri" w:cs="Calibri"/>
          <w:b/>
          <w:sz w:val="24"/>
          <w:szCs w:val="24"/>
        </w:rPr>
        <w:t xml:space="preserve"> – </w:t>
      </w:r>
      <w:r w:rsidRPr="004D2A90">
        <w:rPr>
          <w:rFonts w:ascii="Calibri" w:hAnsi="Calibri" w:cs="Calibri"/>
          <w:sz w:val="24"/>
          <w:szCs w:val="24"/>
        </w:rPr>
        <w:t>Ocorrendo empate, a CLP</w:t>
      </w:r>
      <w:r w:rsidRPr="004D2A90">
        <w:rPr>
          <w:rFonts w:ascii="Calibri" w:hAnsi="Calibri" w:cs="Calibri"/>
          <w:sz w:val="24"/>
          <w:szCs w:val="24"/>
        </w:rPr>
        <w:fldChar w:fldCharType="begin"/>
      </w:r>
      <w:r w:rsidRPr="004D2A90">
        <w:rPr>
          <w:rFonts w:ascii="Calibri" w:hAnsi="Calibri" w:cs="Calibri"/>
          <w:sz w:val="24"/>
          <w:szCs w:val="24"/>
        </w:rPr>
        <w:instrText xml:space="preserve"> MERGEFIELD NomedaComissão </w:instrText>
      </w:r>
      <w:r w:rsidRPr="004D2A90">
        <w:rPr>
          <w:rFonts w:ascii="Calibri" w:hAnsi="Calibri" w:cs="Calibri"/>
          <w:sz w:val="24"/>
          <w:szCs w:val="24"/>
        </w:rPr>
        <w:fldChar w:fldCharType="end"/>
      </w:r>
      <w:r w:rsidRPr="004D2A90">
        <w:rPr>
          <w:rFonts w:ascii="Calibri" w:hAnsi="Calibri" w:cs="Calibri"/>
          <w:sz w:val="24"/>
          <w:szCs w:val="24"/>
        </w:rPr>
        <w:t xml:space="preserve"> procederá ao sorteio, em sessão pública, para o qual serão convoca</w:t>
      </w:r>
      <w:r>
        <w:rPr>
          <w:rFonts w:ascii="Calibri" w:hAnsi="Calibri" w:cs="Calibri"/>
          <w:sz w:val="24"/>
          <w:szCs w:val="24"/>
        </w:rPr>
        <w:t>dos</w:t>
      </w:r>
      <w:r w:rsidRPr="004D2A90">
        <w:rPr>
          <w:rFonts w:ascii="Calibri" w:hAnsi="Calibri" w:cs="Calibri"/>
          <w:sz w:val="24"/>
          <w:szCs w:val="24"/>
        </w:rPr>
        <w:t xml:space="preserve"> to</w:t>
      </w:r>
      <w:r>
        <w:rPr>
          <w:rFonts w:ascii="Calibri" w:hAnsi="Calibri" w:cs="Calibri"/>
          <w:sz w:val="24"/>
          <w:szCs w:val="24"/>
        </w:rPr>
        <w:t>dos</w:t>
      </w:r>
      <w:r w:rsidRPr="004D2A90">
        <w:rPr>
          <w:rFonts w:ascii="Calibri" w:hAnsi="Calibri" w:cs="Calibri"/>
          <w:sz w:val="24"/>
          <w:szCs w:val="24"/>
        </w:rPr>
        <w:t xml:space="preserve"> os licitantes (art. 45, parágrafo segundo da Lei 8.666/93);</w:t>
      </w:r>
    </w:p>
    <w:p w:rsidR="00B71F14" w:rsidRPr="004D2A90" w:rsidRDefault="00B71F14" w:rsidP="00B71F14">
      <w:pPr>
        <w:tabs>
          <w:tab w:val="left" w:pos="-142"/>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8.3</w:t>
      </w:r>
      <w:r w:rsidRPr="004D2A90">
        <w:rPr>
          <w:rFonts w:ascii="Calibri" w:hAnsi="Calibri" w:cs="Calibri"/>
          <w:b/>
          <w:sz w:val="24"/>
          <w:szCs w:val="24"/>
        </w:rPr>
        <w:t xml:space="preserve"> –</w:t>
      </w:r>
      <w:r w:rsidRPr="004D2A90">
        <w:rPr>
          <w:rFonts w:ascii="Calibri" w:hAnsi="Calibri" w:cs="Calibri"/>
          <w:sz w:val="24"/>
          <w:szCs w:val="24"/>
        </w:rPr>
        <w:t xml:space="preserve"> Decorri</w:t>
      </w:r>
      <w:r>
        <w:rPr>
          <w:rFonts w:ascii="Calibri" w:hAnsi="Calibri" w:cs="Calibri"/>
          <w:sz w:val="24"/>
          <w:szCs w:val="24"/>
        </w:rPr>
        <w:t>dos</w:t>
      </w:r>
      <w:r w:rsidRPr="004D2A90">
        <w:rPr>
          <w:rFonts w:ascii="Calibri" w:hAnsi="Calibri" w:cs="Calibri"/>
          <w:sz w:val="24"/>
          <w:szCs w:val="24"/>
        </w:rPr>
        <w:t xml:space="preserve"> 30 (trinta) minutos da hora marcada para o sor</w:t>
      </w:r>
      <w:r>
        <w:rPr>
          <w:rFonts w:ascii="Calibri" w:hAnsi="Calibri" w:cs="Calibri"/>
          <w:sz w:val="24"/>
          <w:szCs w:val="24"/>
        </w:rPr>
        <w:t>teio, sem que compareçam todos os licitantes</w:t>
      </w:r>
      <w:r w:rsidRPr="004D2A90">
        <w:rPr>
          <w:rFonts w:ascii="Calibri" w:hAnsi="Calibri" w:cs="Calibri"/>
          <w:sz w:val="24"/>
          <w:szCs w:val="24"/>
        </w:rPr>
        <w:t>, o sorteio realizar-se-á</w:t>
      </w:r>
      <w:r>
        <w:rPr>
          <w:rFonts w:ascii="Calibri" w:hAnsi="Calibri" w:cs="Calibri"/>
          <w:sz w:val="24"/>
          <w:szCs w:val="24"/>
        </w:rPr>
        <w:t xml:space="preserve"> na presença de qualquer número</w:t>
      </w:r>
      <w:r w:rsidRPr="004D2A90">
        <w:rPr>
          <w:rFonts w:ascii="Calibri" w:hAnsi="Calibri" w:cs="Calibri"/>
          <w:sz w:val="24"/>
          <w:szCs w:val="24"/>
        </w:rPr>
        <w:t>;</w:t>
      </w:r>
    </w:p>
    <w:p w:rsidR="00B71F14" w:rsidRPr="004D2A90" w:rsidRDefault="00B71F14" w:rsidP="00B71F14">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lastRenderedPageBreak/>
        <w:t>8.4</w:t>
      </w:r>
      <w:r w:rsidRPr="004D2A90">
        <w:rPr>
          <w:rFonts w:ascii="Calibri" w:hAnsi="Calibri" w:cs="Calibri"/>
          <w:b/>
          <w:sz w:val="24"/>
          <w:szCs w:val="24"/>
        </w:rPr>
        <w:t xml:space="preserve"> – </w:t>
      </w:r>
      <w:r w:rsidRPr="004D2A90">
        <w:rPr>
          <w:rFonts w:ascii="Calibri" w:hAnsi="Calibri" w:cs="Calibri"/>
          <w:sz w:val="24"/>
          <w:szCs w:val="24"/>
        </w:rPr>
        <w:t>Os erros ou equívocos porventura havi</w:t>
      </w:r>
      <w:r>
        <w:rPr>
          <w:rFonts w:ascii="Calibri" w:hAnsi="Calibri" w:cs="Calibri"/>
          <w:sz w:val="24"/>
          <w:szCs w:val="24"/>
        </w:rPr>
        <w:t>dos</w:t>
      </w:r>
      <w:r w:rsidRPr="004D2A90">
        <w:rPr>
          <w:rFonts w:ascii="Calibri" w:hAnsi="Calibri" w:cs="Calibri"/>
          <w:sz w:val="24"/>
          <w:szCs w:val="24"/>
        </w:rPr>
        <w:t xml:space="preserve"> nas cotações </w:t>
      </w:r>
      <w:r>
        <w:rPr>
          <w:rFonts w:ascii="Calibri" w:hAnsi="Calibri" w:cs="Calibri"/>
          <w:sz w:val="24"/>
          <w:szCs w:val="24"/>
        </w:rPr>
        <w:t>dos</w:t>
      </w:r>
      <w:r w:rsidRPr="004D2A90">
        <w:rPr>
          <w:rFonts w:ascii="Calibri" w:hAnsi="Calibri" w:cs="Calibri"/>
          <w:sz w:val="24"/>
          <w:szCs w:val="24"/>
        </w:rPr>
        <w:t xml:space="preserve"> preços serão de inteira responsabilidade </w:t>
      </w:r>
      <w:r>
        <w:rPr>
          <w:rFonts w:ascii="Calibri" w:hAnsi="Calibri" w:cs="Calibri"/>
          <w:sz w:val="24"/>
          <w:szCs w:val="24"/>
        </w:rPr>
        <w:t>do licitante</w:t>
      </w:r>
      <w:r w:rsidRPr="004D2A90">
        <w:rPr>
          <w:rFonts w:ascii="Calibri" w:hAnsi="Calibri" w:cs="Calibri"/>
          <w:sz w:val="24"/>
          <w:szCs w:val="24"/>
        </w:rPr>
        <w:t>, não lhe cabendo, no caso de erro para mais e consequente alteração na classificação, qualquer recurso, nem tampouco, no caso de erro para menos, eximir-se d</w:t>
      </w:r>
      <w:r>
        <w:rPr>
          <w:rFonts w:ascii="Calibri" w:hAnsi="Calibri" w:cs="Calibri"/>
          <w:sz w:val="24"/>
          <w:szCs w:val="24"/>
        </w:rPr>
        <w:t>a</w:t>
      </w:r>
      <w:r w:rsidRPr="004D2A90">
        <w:rPr>
          <w:rFonts w:ascii="Calibri" w:hAnsi="Calibri" w:cs="Calibri"/>
          <w:sz w:val="24"/>
          <w:szCs w:val="24"/>
        </w:rPr>
        <w:t xml:space="preserve"> </w:t>
      </w:r>
      <w:r>
        <w:rPr>
          <w:rFonts w:ascii="Calibri" w:hAnsi="Calibri" w:cs="Calibri"/>
          <w:sz w:val="24"/>
          <w:szCs w:val="24"/>
        </w:rPr>
        <w:t>prestação dos serviço</w:t>
      </w:r>
      <w:r w:rsidRPr="004D2A90">
        <w:rPr>
          <w:rFonts w:ascii="Calibri" w:hAnsi="Calibri" w:cs="Calibri"/>
          <w:sz w:val="24"/>
          <w:szCs w:val="24"/>
        </w:rPr>
        <w:t>s;</w:t>
      </w:r>
    </w:p>
    <w:p w:rsidR="00B71F14" w:rsidRPr="004D2A90" w:rsidRDefault="00B71F14" w:rsidP="00B71F14">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8.5</w:t>
      </w:r>
      <w:r w:rsidRPr="004D2A90">
        <w:rPr>
          <w:rFonts w:ascii="Calibri" w:hAnsi="Calibri" w:cs="Calibri"/>
          <w:b/>
          <w:sz w:val="24"/>
          <w:szCs w:val="24"/>
        </w:rPr>
        <w:t xml:space="preserve"> – </w:t>
      </w:r>
      <w:r>
        <w:rPr>
          <w:rFonts w:ascii="Calibri" w:hAnsi="Calibri" w:cs="Calibri"/>
          <w:sz w:val="24"/>
          <w:szCs w:val="24"/>
        </w:rPr>
        <w:t>O</w:t>
      </w:r>
      <w:r w:rsidRPr="004D2A90">
        <w:rPr>
          <w:rFonts w:ascii="Calibri" w:hAnsi="Calibri" w:cs="Calibri"/>
          <w:sz w:val="24"/>
          <w:szCs w:val="24"/>
        </w:rPr>
        <w:t>s licitantes, durante a fase de julgamento, deverão estar apt</w:t>
      </w:r>
      <w:r>
        <w:rPr>
          <w:rFonts w:ascii="Calibri" w:hAnsi="Calibri" w:cs="Calibri"/>
          <w:sz w:val="24"/>
          <w:szCs w:val="24"/>
        </w:rPr>
        <w:t>o</w:t>
      </w:r>
      <w:r w:rsidRPr="004D2A90">
        <w:rPr>
          <w:rFonts w:ascii="Calibri" w:hAnsi="Calibri" w:cs="Calibri"/>
          <w:sz w:val="24"/>
          <w:szCs w:val="24"/>
        </w:rPr>
        <w:t>s a atender, em 48 (quarenta e oito) horas, chama</w:t>
      </w:r>
      <w:r>
        <w:rPr>
          <w:rFonts w:ascii="Calibri" w:hAnsi="Calibri" w:cs="Calibri"/>
          <w:sz w:val="24"/>
          <w:szCs w:val="24"/>
        </w:rPr>
        <w:t>dos</w:t>
      </w:r>
      <w:r w:rsidRPr="004D2A90">
        <w:rPr>
          <w:rFonts w:ascii="Calibri" w:hAnsi="Calibri" w:cs="Calibri"/>
          <w:sz w:val="24"/>
          <w:szCs w:val="24"/>
        </w:rPr>
        <w:t xml:space="preserve"> da CLP para prestar esclarecimentos sobre suas propostas;</w:t>
      </w:r>
    </w:p>
    <w:p w:rsidR="00B71F14" w:rsidRDefault="00B71F14" w:rsidP="00B71F14">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8.6</w:t>
      </w:r>
      <w:r w:rsidRPr="004D2A90">
        <w:rPr>
          <w:rFonts w:ascii="Calibri" w:hAnsi="Calibri" w:cs="Calibri"/>
          <w:b/>
          <w:sz w:val="24"/>
          <w:szCs w:val="24"/>
        </w:rPr>
        <w:t xml:space="preserve"> –</w:t>
      </w:r>
      <w:r w:rsidRPr="004D2A90">
        <w:rPr>
          <w:rFonts w:ascii="Calibri" w:hAnsi="Calibri" w:cs="Calibri"/>
          <w:sz w:val="24"/>
          <w:szCs w:val="24"/>
        </w:rPr>
        <w:t xml:space="preserve"> A CLP poderá solicitar parecer técnico de servidor desta Prefeitura Municipal, ou de pessoa estranha à mesma</w:t>
      </w:r>
      <w:r>
        <w:rPr>
          <w:rFonts w:ascii="Calibri" w:hAnsi="Calibri" w:cs="Calibri"/>
          <w:sz w:val="24"/>
          <w:szCs w:val="24"/>
        </w:rPr>
        <w:t>,</w:t>
      </w:r>
      <w:r w:rsidRPr="004D2A90">
        <w:rPr>
          <w:rFonts w:ascii="Calibri" w:hAnsi="Calibri" w:cs="Calibri"/>
          <w:sz w:val="24"/>
          <w:szCs w:val="24"/>
        </w:rPr>
        <w:t xml:space="preserve"> sempre que entender necessário quando de decisões que exijam tal conhecimento.</w:t>
      </w:r>
    </w:p>
    <w:p w:rsidR="00B71F14" w:rsidRPr="00B94A1F" w:rsidRDefault="00B71F14" w:rsidP="00B71F14">
      <w:pPr>
        <w:ind w:right="-81"/>
        <w:jc w:val="both"/>
        <w:rPr>
          <w:rFonts w:ascii="Calibri" w:hAnsi="Calibri"/>
          <w:sz w:val="24"/>
          <w:szCs w:val="24"/>
        </w:rPr>
      </w:pPr>
      <w:r>
        <w:rPr>
          <w:rFonts w:ascii="Calibri" w:hAnsi="Calibri"/>
          <w:sz w:val="24"/>
          <w:szCs w:val="24"/>
        </w:rPr>
        <w:t>8.7</w:t>
      </w:r>
      <w:r w:rsidRPr="00B94A1F">
        <w:rPr>
          <w:rFonts w:ascii="Calibri" w:hAnsi="Calibri"/>
          <w:sz w:val="24"/>
          <w:szCs w:val="24"/>
        </w:rPr>
        <w:t xml:space="preserve"> - Havendo a participação de licitante que detenha a condição de Microempreendedor Individual (MEI) Microempresa (ME) ou de Empresa de Pequeno Porte (EPP) nos termos da Lei Complementar nº 123, de 14 de </w:t>
      </w:r>
      <w:r>
        <w:rPr>
          <w:rFonts w:ascii="Calibri" w:hAnsi="Calibri"/>
          <w:sz w:val="24"/>
          <w:szCs w:val="24"/>
        </w:rPr>
        <w:t>maio</w:t>
      </w:r>
      <w:r w:rsidRPr="00B94A1F">
        <w:rPr>
          <w:rFonts w:ascii="Calibri" w:hAnsi="Calibri"/>
          <w:sz w:val="24"/>
          <w:szCs w:val="24"/>
        </w:rPr>
        <w:t xml:space="preserve"> de 2006 e da Lei Municipal nº. 528/2013, e não sendo a proposta válida classificada em primeiro lugar de empresa desse porte, serão adotados os seguintes procedimentos:</w:t>
      </w:r>
    </w:p>
    <w:p w:rsidR="00B71F14" w:rsidRPr="00B94A1F" w:rsidRDefault="00B71F14" w:rsidP="00B71F14">
      <w:pPr>
        <w:ind w:right="-81"/>
        <w:jc w:val="both"/>
        <w:rPr>
          <w:rFonts w:ascii="Calibri" w:hAnsi="Calibri"/>
          <w:sz w:val="24"/>
          <w:szCs w:val="24"/>
        </w:rPr>
      </w:pPr>
    </w:p>
    <w:p w:rsidR="00B71F14" w:rsidRPr="00B94A1F" w:rsidRDefault="00B71F14" w:rsidP="00B71F14">
      <w:pPr>
        <w:ind w:right="-81"/>
        <w:jc w:val="both"/>
        <w:rPr>
          <w:rFonts w:ascii="Calibri" w:hAnsi="Calibri"/>
          <w:sz w:val="24"/>
          <w:szCs w:val="24"/>
        </w:rPr>
      </w:pPr>
      <w:r w:rsidRPr="00B94A1F">
        <w:rPr>
          <w:rFonts w:ascii="Calibri" w:hAnsi="Calibri"/>
          <w:sz w:val="24"/>
          <w:szCs w:val="24"/>
        </w:rPr>
        <w:t xml:space="preserve">a) Será </w:t>
      </w:r>
      <w:proofErr w:type="gramStart"/>
      <w:r w:rsidRPr="00B94A1F">
        <w:rPr>
          <w:rFonts w:ascii="Calibri" w:hAnsi="Calibri"/>
          <w:sz w:val="24"/>
          <w:szCs w:val="24"/>
        </w:rPr>
        <w:t>assegurado</w:t>
      </w:r>
      <w:proofErr w:type="gramEnd"/>
      <w:r w:rsidRPr="00B94A1F">
        <w:rPr>
          <w:rFonts w:ascii="Calibri" w:hAnsi="Calibri"/>
          <w:sz w:val="24"/>
          <w:szCs w:val="24"/>
        </w:rPr>
        <w:t>, como critério de desempate, preferência de contratação de MEI, ME ou EPP, entendendo-se por empate aquelas situações em que as propostas apresentadas</w:t>
      </w:r>
      <w:r>
        <w:rPr>
          <w:rFonts w:ascii="Calibri" w:hAnsi="Calibri"/>
          <w:sz w:val="24"/>
          <w:szCs w:val="24"/>
        </w:rPr>
        <w:t xml:space="preserve"> por estas sejam iguais ou até 10</w:t>
      </w:r>
      <w:r w:rsidRPr="00B94A1F">
        <w:rPr>
          <w:rFonts w:ascii="Calibri" w:hAnsi="Calibri"/>
          <w:sz w:val="24"/>
          <w:szCs w:val="24"/>
        </w:rPr>
        <w:t>% (</w:t>
      </w:r>
      <w:r>
        <w:rPr>
          <w:rFonts w:ascii="Calibri" w:hAnsi="Calibri"/>
          <w:sz w:val="24"/>
          <w:szCs w:val="24"/>
        </w:rPr>
        <w:t>dez</w:t>
      </w:r>
      <w:r w:rsidRPr="00B94A1F">
        <w:rPr>
          <w:rFonts w:ascii="Calibri" w:hAnsi="Calibri"/>
          <w:sz w:val="24"/>
          <w:szCs w:val="24"/>
        </w:rPr>
        <w:t xml:space="preserve"> por cento) superiores à proposta mais bem classificada.</w:t>
      </w:r>
    </w:p>
    <w:p w:rsidR="00B71F14" w:rsidRPr="00B94A1F" w:rsidRDefault="00B71F14" w:rsidP="00B71F14">
      <w:pPr>
        <w:ind w:right="-81"/>
        <w:jc w:val="both"/>
        <w:rPr>
          <w:rFonts w:ascii="Calibri" w:hAnsi="Calibri"/>
          <w:sz w:val="24"/>
          <w:szCs w:val="24"/>
        </w:rPr>
      </w:pPr>
    </w:p>
    <w:p w:rsidR="00B71F14" w:rsidRPr="00B94A1F" w:rsidRDefault="00B71F14" w:rsidP="00B71F14">
      <w:pPr>
        <w:ind w:right="-81"/>
        <w:jc w:val="both"/>
        <w:rPr>
          <w:rFonts w:ascii="Calibri" w:hAnsi="Calibri"/>
          <w:sz w:val="24"/>
          <w:szCs w:val="24"/>
        </w:rPr>
      </w:pPr>
      <w:r w:rsidRPr="00B94A1F">
        <w:rPr>
          <w:rFonts w:ascii="Calibri" w:hAnsi="Calibri"/>
          <w:sz w:val="24"/>
          <w:szCs w:val="24"/>
        </w:rPr>
        <w:t>b) Para efeito do disposto no subitem acima, ocorrendo o empate, proceder-se-á da seguinte forma:</w:t>
      </w:r>
    </w:p>
    <w:p w:rsidR="00B71F14" w:rsidRPr="00B94A1F" w:rsidRDefault="00B71F14" w:rsidP="00B71F14">
      <w:pPr>
        <w:ind w:right="-81"/>
        <w:jc w:val="both"/>
        <w:rPr>
          <w:rFonts w:ascii="Calibri" w:hAnsi="Calibri"/>
          <w:sz w:val="24"/>
          <w:szCs w:val="24"/>
        </w:rPr>
      </w:pPr>
    </w:p>
    <w:p w:rsidR="00B71F14" w:rsidRPr="00B94A1F" w:rsidRDefault="00B71F14" w:rsidP="00B71F14">
      <w:pPr>
        <w:ind w:right="-81"/>
        <w:jc w:val="both"/>
        <w:rPr>
          <w:rFonts w:ascii="Calibri" w:hAnsi="Calibri"/>
          <w:sz w:val="24"/>
          <w:szCs w:val="24"/>
        </w:rPr>
      </w:pPr>
      <w:proofErr w:type="gramStart"/>
      <w:r w:rsidRPr="00B94A1F">
        <w:rPr>
          <w:rFonts w:ascii="Calibri" w:hAnsi="Calibri"/>
          <w:sz w:val="24"/>
          <w:szCs w:val="24"/>
        </w:rPr>
        <w:t>b.</w:t>
      </w:r>
      <w:proofErr w:type="gramEnd"/>
      <w:r w:rsidRPr="00B94A1F">
        <w:rPr>
          <w:rFonts w:ascii="Calibri" w:hAnsi="Calibri"/>
          <w:sz w:val="24"/>
          <w:szCs w:val="24"/>
        </w:rPr>
        <w:t xml:space="preserve">1) O Microempreendedor Individual (MEI), a Microempresa (ME) ou Empresa de Pequeno Porte (EPP) mais bem classificada poderá apresentar proposta de preço inferior àquela considerada vencedora do certame, situação em que será adjudicado em seu favor o objeto licitado; </w:t>
      </w:r>
    </w:p>
    <w:p w:rsidR="00B71F14" w:rsidRPr="00B94A1F" w:rsidRDefault="00B71F14" w:rsidP="00B71F14">
      <w:pPr>
        <w:ind w:right="-81"/>
        <w:jc w:val="both"/>
        <w:rPr>
          <w:rFonts w:ascii="Calibri" w:hAnsi="Calibri"/>
          <w:sz w:val="24"/>
          <w:szCs w:val="24"/>
        </w:rPr>
      </w:pPr>
    </w:p>
    <w:p w:rsidR="00B71F14" w:rsidRPr="00B94A1F" w:rsidRDefault="00B71F14" w:rsidP="00B71F14">
      <w:pPr>
        <w:ind w:right="-81"/>
        <w:jc w:val="both"/>
        <w:rPr>
          <w:rFonts w:ascii="Calibri" w:hAnsi="Calibri"/>
          <w:sz w:val="24"/>
          <w:szCs w:val="24"/>
        </w:rPr>
      </w:pPr>
      <w:proofErr w:type="gramStart"/>
      <w:r w:rsidRPr="00B94A1F">
        <w:rPr>
          <w:rFonts w:ascii="Calibri" w:hAnsi="Calibri"/>
          <w:sz w:val="24"/>
          <w:szCs w:val="24"/>
        </w:rPr>
        <w:t>b.</w:t>
      </w:r>
      <w:proofErr w:type="gramEnd"/>
      <w:r w:rsidRPr="00B94A1F">
        <w:rPr>
          <w:rFonts w:ascii="Calibri" w:hAnsi="Calibri"/>
          <w:sz w:val="24"/>
          <w:szCs w:val="24"/>
        </w:rPr>
        <w:t>2) Não ocorrendo a contratação do MEI, da ME ou da EPP, na forma do subitem anterior, serão convocadas as remanescentes que porventura se enquadrem na hipótese do subitem "a", na ordem classificatória, para o exercício do mesmo direito;</w:t>
      </w:r>
    </w:p>
    <w:p w:rsidR="00B71F14" w:rsidRPr="00B94A1F" w:rsidRDefault="00B71F14" w:rsidP="00B71F14">
      <w:pPr>
        <w:ind w:right="-81"/>
        <w:jc w:val="both"/>
        <w:rPr>
          <w:rFonts w:ascii="Calibri" w:hAnsi="Calibri"/>
          <w:sz w:val="24"/>
          <w:szCs w:val="24"/>
        </w:rPr>
      </w:pPr>
    </w:p>
    <w:p w:rsidR="00B71F14" w:rsidRPr="00B94A1F" w:rsidRDefault="00B71F14" w:rsidP="00B71F14">
      <w:pPr>
        <w:ind w:right="-81"/>
        <w:jc w:val="both"/>
        <w:rPr>
          <w:rFonts w:ascii="Calibri" w:hAnsi="Calibri"/>
          <w:sz w:val="24"/>
          <w:szCs w:val="24"/>
        </w:rPr>
      </w:pPr>
      <w:proofErr w:type="gramStart"/>
      <w:r w:rsidRPr="00B94A1F">
        <w:rPr>
          <w:rFonts w:ascii="Calibri" w:hAnsi="Calibri"/>
          <w:sz w:val="24"/>
          <w:szCs w:val="24"/>
        </w:rPr>
        <w:t>c.</w:t>
      </w:r>
      <w:proofErr w:type="gramEnd"/>
      <w:r w:rsidRPr="00B94A1F">
        <w:rPr>
          <w:rFonts w:ascii="Calibri" w:hAnsi="Calibri"/>
          <w:sz w:val="24"/>
          <w:szCs w:val="24"/>
        </w:rPr>
        <w:t>3) No caso de equivalência de valores apresentados pelas empresas acima mencionadas que se encontrem enquadradas no subitem "a", será realizado sorteio e elas para que se identifique aquela que primeiro poderá apresentar a melhor oferta;</w:t>
      </w:r>
    </w:p>
    <w:p w:rsidR="00B71F14" w:rsidRPr="00B94A1F" w:rsidRDefault="00B71F14" w:rsidP="00B71F14">
      <w:pPr>
        <w:ind w:right="-81"/>
        <w:jc w:val="both"/>
        <w:rPr>
          <w:rFonts w:ascii="Calibri" w:hAnsi="Calibri"/>
          <w:sz w:val="24"/>
          <w:szCs w:val="24"/>
        </w:rPr>
      </w:pPr>
    </w:p>
    <w:p w:rsidR="00B71F14" w:rsidRPr="00B94A1F" w:rsidRDefault="00B71F14" w:rsidP="00B71F14">
      <w:pPr>
        <w:ind w:right="-81"/>
        <w:jc w:val="both"/>
        <w:rPr>
          <w:rFonts w:ascii="Calibri" w:hAnsi="Calibri"/>
          <w:sz w:val="24"/>
          <w:szCs w:val="24"/>
        </w:rPr>
      </w:pPr>
      <w:proofErr w:type="gramStart"/>
      <w:r w:rsidRPr="00B94A1F">
        <w:rPr>
          <w:rFonts w:ascii="Calibri" w:hAnsi="Calibri"/>
          <w:sz w:val="24"/>
          <w:szCs w:val="24"/>
        </w:rPr>
        <w:lastRenderedPageBreak/>
        <w:t>d.</w:t>
      </w:r>
      <w:proofErr w:type="gramEnd"/>
      <w:r w:rsidRPr="00B94A1F">
        <w:rPr>
          <w:rFonts w:ascii="Calibri" w:hAnsi="Calibri"/>
          <w:sz w:val="24"/>
          <w:szCs w:val="24"/>
        </w:rPr>
        <w:t>4) Na hipótese da não-contratação nos termos previstos nos itens acima, o objeto licitado será adjudicado em favor da proposta originalmente vencedora do certame.</w:t>
      </w:r>
    </w:p>
    <w:p w:rsidR="00B71F14" w:rsidRPr="00B94A1F" w:rsidRDefault="00B71F14" w:rsidP="00B71F14">
      <w:pPr>
        <w:ind w:right="-81"/>
        <w:jc w:val="both"/>
        <w:rPr>
          <w:rFonts w:ascii="Calibri" w:hAnsi="Calibri"/>
          <w:sz w:val="24"/>
          <w:szCs w:val="24"/>
        </w:rPr>
      </w:pPr>
    </w:p>
    <w:p w:rsidR="00B71F14" w:rsidRPr="00B94A1F" w:rsidRDefault="00B71F14" w:rsidP="00B71F14">
      <w:pPr>
        <w:ind w:right="-81"/>
        <w:jc w:val="both"/>
        <w:rPr>
          <w:rFonts w:ascii="Calibri" w:hAnsi="Calibri"/>
          <w:sz w:val="24"/>
          <w:szCs w:val="24"/>
        </w:rPr>
      </w:pPr>
      <w:proofErr w:type="gramStart"/>
      <w:r w:rsidRPr="00B94A1F">
        <w:rPr>
          <w:rFonts w:ascii="Calibri" w:hAnsi="Calibri"/>
          <w:sz w:val="24"/>
          <w:szCs w:val="24"/>
        </w:rPr>
        <w:t>e</w:t>
      </w:r>
      <w:proofErr w:type="gramEnd"/>
      <w:r w:rsidRPr="00B94A1F">
        <w:rPr>
          <w:rFonts w:ascii="Calibri" w:hAnsi="Calibri"/>
          <w:sz w:val="24"/>
          <w:szCs w:val="24"/>
        </w:rPr>
        <w:t>.5) O disposto neste subitem somente se aplicará quando a melhor oferta inicial não tiver sido apresentada por Microempresa ou Empresa de Pequeno Porte.</w:t>
      </w:r>
    </w:p>
    <w:p w:rsidR="00B71F14" w:rsidRPr="00B94A1F" w:rsidRDefault="00B71F14" w:rsidP="00B71F14">
      <w:pPr>
        <w:ind w:right="-81"/>
        <w:jc w:val="both"/>
        <w:rPr>
          <w:rFonts w:ascii="Calibri" w:hAnsi="Calibri"/>
          <w:sz w:val="24"/>
          <w:szCs w:val="24"/>
        </w:rPr>
      </w:pPr>
    </w:p>
    <w:p w:rsidR="00B71F14" w:rsidRPr="004D2A90" w:rsidRDefault="00B71F14" w:rsidP="00B71F14">
      <w:pPr>
        <w:tabs>
          <w:tab w:val="left" w:pos="0"/>
          <w:tab w:val="left" w:pos="1134"/>
          <w:tab w:val="left" w:pos="1985"/>
        </w:tabs>
        <w:spacing w:before="120" w:after="120"/>
        <w:jc w:val="both"/>
        <w:rPr>
          <w:rFonts w:ascii="Calibri" w:hAnsi="Calibri" w:cs="Calibri"/>
          <w:b/>
          <w:sz w:val="24"/>
          <w:szCs w:val="24"/>
        </w:rPr>
      </w:pPr>
      <w:r w:rsidRPr="004D2A90">
        <w:rPr>
          <w:rFonts w:ascii="Calibri" w:hAnsi="Calibri" w:cs="Calibri"/>
          <w:b/>
          <w:sz w:val="24"/>
          <w:szCs w:val="24"/>
        </w:rPr>
        <w:t xml:space="preserve">9 – </w:t>
      </w:r>
      <w:r>
        <w:rPr>
          <w:rFonts w:ascii="Calibri" w:hAnsi="Calibri" w:cs="Calibri"/>
          <w:b/>
          <w:sz w:val="24"/>
          <w:szCs w:val="24"/>
        </w:rPr>
        <w:t>DOS</w:t>
      </w:r>
      <w:r w:rsidRPr="004D2A90">
        <w:rPr>
          <w:rFonts w:ascii="Calibri" w:hAnsi="Calibri" w:cs="Calibri"/>
          <w:b/>
          <w:sz w:val="24"/>
          <w:szCs w:val="24"/>
        </w:rPr>
        <w:t xml:space="preserve"> CRITÉRIOS DE ACEITABILIDADE </w:t>
      </w:r>
      <w:r>
        <w:rPr>
          <w:rFonts w:ascii="Calibri" w:hAnsi="Calibri" w:cs="Calibri"/>
          <w:b/>
          <w:sz w:val="24"/>
          <w:szCs w:val="24"/>
        </w:rPr>
        <w:t>DOS</w:t>
      </w:r>
      <w:r w:rsidRPr="004D2A90">
        <w:rPr>
          <w:rFonts w:ascii="Calibri" w:hAnsi="Calibri" w:cs="Calibri"/>
          <w:b/>
          <w:sz w:val="24"/>
          <w:szCs w:val="24"/>
        </w:rPr>
        <w:t xml:space="preserve"> PREÇOS</w:t>
      </w:r>
    </w:p>
    <w:p w:rsidR="00B71F14" w:rsidRPr="004D2A90" w:rsidRDefault="00B71F14" w:rsidP="00B71F14">
      <w:pPr>
        <w:tabs>
          <w:tab w:val="left" w:pos="0"/>
          <w:tab w:val="left" w:pos="1134"/>
          <w:tab w:val="left" w:pos="1985"/>
        </w:tabs>
        <w:spacing w:line="360" w:lineRule="auto"/>
        <w:jc w:val="both"/>
        <w:rPr>
          <w:rFonts w:ascii="Calibri" w:hAnsi="Calibri" w:cs="Calibri"/>
          <w:sz w:val="24"/>
          <w:szCs w:val="24"/>
        </w:rPr>
      </w:pPr>
      <w:r>
        <w:rPr>
          <w:rFonts w:ascii="Calibri" w:hAnsi="Calibri" w:cs="Calibri"/>
          <w:sz w:val="24"/>
          <w:szCs w:val="24"/>
        </w:rPr>
        <w:t>9.1</w:t>
      </w:r>
      <w:r w:rsidRPr="004D2A90">
        <w:rPr>
          <w:rFonts w:ascii="Calibri" w:hAnsi="Calibri" w:cs="Calibri"/>
          <w:sz w:val="24"/>
          <w:szCs w:val="24"/>
        </w:rPr>
        <w:t xml:space="preserve"> – Para consideração </w:t>
      </w:r>
      <w:r>
        <w:rPr>
          <w:rFonts w:ascii="Calibri" w:hAnsi="Calibri" w:cs="Calibri"/>
          <w:sz w:val="24"/>
          <w:szCs w:val="24"/>
        </w:rPr>
        <w:t>dos</w:t>
      </w:r>
      <w:r w:rsidRPr="004D2A90">
        <w:rPr>
          <w:rFonts w:ascii="Calibri" w:hAnsi="Calibri" w:cs="Calibri"/>
          <w:sz w:val="24"/>
          <w:szCs w:val="24"/>
        </w:rPr>
        <w:t xml:space="preserve"> preços propostos como inexequíveis ou superfatura</w:t>
      </w:r>
      <w:r>
        <w:rPr>
          <w:rFonts w:ascii="Calibri" w:hAnsi="Calibri" w:cs="Calibri"/>
          <w:sz w:val="24"/>
          <w:szCs w:val="24"/>
        </w:rPr>
        <w:t>dos</w:t>
      </w:r>
      <w:r w:rsidRPr="004D2A90">
        <w:rPr>
          <w:rFonts w:ascii="Calibri" w:hAnsi="Calibri" w:cs="Calibri"/>
          <w:sz w:val="24"/>
          <w:szCs w:val="24"/>
        </w:rPr>
        <w:t>, tomar-se-ão como parâmetros os preços de mercado e a planilha de orçamento estimado;</w:t>
      </w:r>
    </w:p>
    <w:p w:rsidR="00B71F14" w:rsidRPr="004D2A90" w:rsidRDefault="00B71F14" w:rsidP="00B71F14">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9.</w:t>
      </w:r>
      <w:r>
        <w:rPr>
          <w:rFonts w:ascii="Calibri" w:hAnsi="Calibri" w:cs="Calibri"/>
          <w:sz w:val="24"/>
          <w:szCs w:val="24"/>
        </w:rPr>
        <w:t>2</w:t>
      </w:r>
      <w:r w:rsidRPr="004D2A90">
        <w:rPr>
          <w:rFonts w:ascii="Calibri" w:hAnsi="Calibri" w:cs="Calibri"/>
          <w:sz w:val="24"/>
          <w:szCs w:val="24"/>
        </w:rPr>
        <w:t xml:space="preserve"> – Não serão admitidas propostas que apresentem preços irrisórios, simbólicos ou de valor </w:t>
      </w:r>
      <w:r>
        <w:rPr>
          <w:rFonts w:ascii="Calibri" w:hAnsi="Calibri" w:cs="Calibri"/>
          <w:sz w:val="24"/>
          <w:szCs w:val="24"/>
        </w:rPr>
        <w:t>inexpressivos.</w:t>
      </w:r>
    </w:p>
    <w:p w:rsidR="00B71F14" w:rsidRPr="004D2A90" w:rsidRDefault="00B71F14" w:rsidP="00B71F14">
      <w:pPr>
        <w:tabs>
          <w:tab w:val="left" w:pos="0"/>
          <w:tab w:val="left" w:pos="1134"/>
          <w:tab w:val="left" w:pos="1985"/>
        </w:tabs>
        <w:spacing w:line="360" w:lineRule="auto"/>
        <w:jc w:val="both"/>
        <w:rPr>
          <w:rFonts w:ascii="Calibri" w:hAnsi="Calibri" w:cs="Calibri"/>
          <w:sz w:val="24"/>
          <w:szCs w:val="24"/>
        </w:rPr>
      </w:pPr>
      <w:r>
        <w:rPr>
          <w:rFonts w:ascii="Calibri" w:hAnsi="Calibri" w:cs="Calibri"/>
          <w:sz w:val="24"/>
          <w:szCs w:val="24"/>
        </w:rPr>
        <w:t>9.3</w:t>
      </w:r>
      <w:r w:rsidRPr="004D2A90">
        <w:rPr>
          <w:rFonts w:ascii="Calibri" w:hAnsi="Calibri" w:cs="Calibri"/>
          <w:sz w:val="24"/>
          <w:szCs w:val="24"/>
        </w:rPr>
        <w:t xml:space="preserve"> – Em caso de divergência e o preço unitário e o total, preferir-se-á o primeiro e, em caso de divergência e o preço em algarismo e por extenso, preferir-se-á o último.</w:t>
      </w:r>
    </w:p>
    <w:p w:rsidR="00B71F14" w:rsidRPr="004D2A90" w:rsidRDefault="00B71F14" w:rsidP="00B71F14">
      <w:pPr>
        <w:tabs>
          <w:tab w:val="left" w:pos="0"/>
          <w:tab w:val="left" w:pos="1134"/>
          <w:tab w:val="left" w:pos="1985"/>
        </w:tabs>
        <w:spacing w:before="120" w:after="120"/>
        <w:jc w:val="both"/>
        <w:rPr>
          <w:rFonts w:ascii="Calibri" w:hAnsi="Calibri" w:cs="Calibri"/>
          <w:b/>
          <w:sz w:val="24"/>
          <w:szCs w:val="24"/>
        </w:rPr>
      </w:pPr>
      <w:r w:rsidRPr="004D2A90">
        <w:rPr>
          <w:rFonts w:ascii="Calibri" w:hAnsi="Calibri" w:cs="Calibri"/>
          <w:b/>
          <w:sz w:val="24"/>
          <w:szCs w:val="24"/>
        </w:rPr>
        <w:t>10 – DA VINCULAÇÃO AO INSTRUMENTO CONVOCATÓRIO</w:t>
      </w:r>
    </w:p>
    <w:p w:rsidR="00B71F14" w:rsidRPr="004D2A90" w:rsidRDefault="00B71F14" w:rsidP="00B71F14">
      <w:pPr>
        <w:tabs>
          <w:tab w:val="left" w:pos="0"/>
          <w:tab w:val="left" w:pos="1134"/>
          <w:tab w:val="left" w:pos="1985"/>
        </w:tabs>
        <w:spacing w:line="360" w:lineRule="auto"/>
        <w:jc w:val="both"/>
        <w:rPr>
          <w:rFonts w:ascii="Calibri" w:hAnsi="Calibri" w:cs="Calibri"/>
          <w:sz w:val="24"/>
          <w:szCs w:val="24"/>
        </w:rPr>
      </w:pPr>
      <w:r>
        <w:rPr>
          <w:rFonts w:ascii="Calibri" w:hAnsi="Calibri" w:cs="Calibri"/>
          <w:sz w:val="24"/>
          <w:szCs w:val="24"/>
        </w:rPr>
        <w:t>O licitante vencedor</w:t>
      </w:r>
      <w:r w:rsidRPr="004D2A90">
        <w:rPr>
          <w:rFonts w:ascii="Calibri" w:hAnsi="Calibri" w:cs="Calibri"/>
          <w:sz w:val="24"/>
          <w:szCs w:val="24"/>
        </w:rPr>
        <w:t>, ao ser contratad</w:t>
      </w:r>
      <w:r>
        <w:rPr>
          <w:rFonts w:ascii="Calibri" w:hAnsi="Calibri" w:cs="Calibri"/>
          <w:sz w:val="24"/>
          <w:szCs w:val="24"/>
        </w:rPr>
        <w:t>o</w:t>
      </w:r>
      <w:r w:rsidRPr="004D2A90">
        <w:rPr>
          <w:rFonts w:ascii="Calibri" w:hAnsi="Calibri" w:cs="Calibri"/>
          <w:sz w:val="24"/>
          <w:szCs w:val="24"/>
        </w:rPr>
        <w:t xml:space="preserve">, vincula-se plenamente a este Edital, bem como à proposta formulada, não sendo </w:t>
      </w:r>
      <w:proofErr w:type="gramStart"/>
      <w:r w:rsidRPr="004D2A90">
        <w:rPr>
          <w:rFonts w:ascii="Calibri" w:hAnsi="Calibri" w:cs="Calibri"/>
          <w:sz w:val="24"/>
          <w:szCs w:val="24"/>
        </w:rPr>
        <w:t>permitido modificação nas suas disposições</w:t>
      </w:r>
      <w:proofErr w:type="gramEnd"/>
      <w:r w:rsidRPr="004D2A90">
        <w:rPr>
          <w:rFonts w:ascii="Calibri" w:hAnsi="Calibri" w:cs="Calibri"/>
          <w:sz w:val="24"/>
          <w:szCs w:val="24"/>
        </w:rPr>
        <w:t>, salvo motivo relevante aceito pela Prefeitura.</w:t>
      </w:r>
    </w:p>
    <w:p w:rsidR="00B71F14" w:rsidRPr="004D2A90" w:rsidRDefault="00B71F14" w:rsidP="00B71F14">
      <w:pPr>
        <w:tabs>
          <w:tab w:val="left" w:pos="1134"/>
        </w:tabs>
        <w:spacing w:before="120" w:after="120"/>
        <w:jc w:val="both"/>
        <w:rPr>
          <w:rFonts w:ascii="Calibri" w:hAnsi="Calibri" w:cs="Calibri"/>
          <w:b/>
          <w:sz w:val="24"/>
          <w:szCs w:val="24"/>
        </w:rPr>
      </w:pPr>
      <w:r w:rsidRPr="004D2A90">
        <w:rPr>
          <w:rFonts w:ascii="Calibri" w:hAnsi="Calibri" w:cs="Calibri"/>
          <w:b/>
          <w:sz w:val="24"/>
          <w:szCs w:val="24"/>
        </w:rPr>
        <w:t>11 – DO CONTRATO</w:t>
      </w:r>
    </w:p>
    <w:p w:rsidR="00B71F14" w:rsidRPr="004D2A90" w:rsidRDefault="00B71F14" w:rsidP="00B71F14">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libri" w:hAnsi="Calibri" w:cs="Calibri"/>
          <w:bCs/>
          <w:position w:val="6"/>
          <w:sz w:val="24"/>
          <w:szCs w:val="24"/>
        </w:rPr>
      </w:pPr>
      <w:r w:rsidRPr="004D2A90">
        <w:rPr>
          <w:rFonts w:ascii="Calibri" w:hAnsi="Calibri" w:cs="Calibri"/>
          <w:bCs/>
          <w:position w:val="6"/>
          <w:sz w:val="24"/>
          <w:szCs w:val="24"/>
        </w:rPr>
        <w:t xml:space="preserve">11.1 – </w:t>
      </w:r>
      <w:r>
        <w:rPr>
          <w:rFonts w:ascii="Calibri" w:hAnsi="Calibri" w:cs="Calibri"/>
          <w:bCs/>
          <w:position w:val="6"/>
          <w:sz w:val="24"/>
          <w:szCs w:val="24"/>
        </w:rPr>
        <w:t>O</w:t>
      </w:r>
      <w:r w:rsidRPr="004D2A90">
        <w:rPr>
          <w:rFonts w:ascii="Calibri" w:hAnsi="Calibri" w:cs="Calibri"/>
          <w:bCs/>
          <w:position w:val="6"/>
          <w:sz w:val="24"/>
          <w:szCs w:val="24"/>
        </w:rPr>
        <w:t xml:space="preserve"> licitante vencedor deverá comparecer para firmar o Contrato, no prazo de 0</w:t>
      </w:r>
      <w:r>
        <w:rPr>
          <w:rFonts w:ascii="Calibri" w:hAnsi="Calibri" w:cs="Calibri"/>
          <w:bCs/>
          <w:position w:val="6"/>
          <w:sz w:val="24"/>
          <w:szCs w:val="24"/>
        </w:rPr>
        <w:t>5</w:t>
      </w:r>
      <w:r w:rsidRPr="004D2A90">
        <w:rPr>
          <w:rFonts w:ascii="Calibri" w:hAnsi="Calibri" w:cs="Calibri"/>
          <w:bCs/>
          <w:position w:val="6"/>
          <w:sz w:val="24"/>
          <w:szCs w:val="24"/>
        </w:rPr>
        <w:t>(</w:t>
      </w:r>
      <w:r>
        <w:rPr>
          <w:rFonts w:ascii="Calibri" w:hAnsi="Calibri" w:cs="Calibri"/>
          <w:bCs/>
          <w:position w:val="6"/>
          <w:sz w:val="24"/>
          <w:szCs w:val="24"/>
        </w:rPr>
        <w:t>cinco</w:t>
      </w:r>
      <w:r w:rsidRPr="004D2A90">
        <w:rPr>
          <w:rFonts w:ascii="Calibri" w:hAnsi="Calibri" w:cs="Calibri"/>
          <w:bCs/>
          <w:position w:val="6"/>
          <w:sz w:val="24"/>
          <w:szCs w:val="24"/>
        </w:rPr>
        <w:t>) dias úteis, conta</w:t>
      </w:r>
      <w:r>
        <w:rPr>
          <w:rFonts w:ascii="Calibri" w:hAnsi="Calibri" w:cs="Calibri"/>
          <w:bCs/>
          <w:position w:val="6"/>
          <w:sz w:val="24"/>
          <w:szCs w:val="24"/>
        </w:rPr>
        <w:t>dos</w:t>
      </w:r>
      <w:r w:rsidRPr="004D2A90">
        <w:rPr>
          <w:rFonts w:ascii="Calibri" w:hAnsi="Calibri" w:cs="Calibri"/>
          <w:bCs/>
          <w:position w:val="6"/>
          <w:sz w:val="24"/>
          <w:szCs w:val="24"/>
        </w:rPr>
        <w:t xml:space="preserve"> da data da convocação.</w:t>
      </w:r>
    </w:p>
    <w:p w:rsidR="00B71F14" w:rsidRPr="004D2A90" w:rsidRDefault="00B71F14" w:rsidP="00B71F14">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libri" w:hAnsi="Calibri" w:cs="Calibri"/>
          <w:bCs/>
          <w:position w:val="6"/>
          <w:sz w:val="24"/>
          <w:szCs w:val="24"/>
        </w:rPr>
      </w:pPr>
      <w:r w:rsidRPr="004D2A90">
        <w:rPr>
          <w:rFonts w:ascii="Calibri" w:hAnsi="Calibri" w:cs="Calibri"/>
          <w:bCs/>
          <w:position w:val="6"/>
          <w:sz w:val="24"/>
          <w:szCs w:val="24"/>
        </w:rPr>
        <w:t xml:space="preserve">11.2 – Como condição para celebração do Contrato, </w:t>
      </w:r>
      <w:r>
        <w:rPr>
          <w:rFonts w:ascii="Calibri" w:hAnsi="Calibri" w:cs="Calibri"/>
          <w:bCs/>
          <w:position w:val="6"/>
          <w:sz w:val="24"/>
          <w:szCs w:val="24"/>
        </w:rPr>
        <w:t>o</w:t>
      </w:r>
      <w:r w:rsidRPr="004D2A90">
        <w:rPr>
          <w:rFonts w:ascii="Calibri" w:hAnsi="Calibri" w:cs="Calibri"/>
          <w:bCs/>
          <w:position w:val="6"/>
          <w:sz w:val="24"/>
          <w:szCs w:val="24"/>
        </w:rPr>
        <w:t xml:space="preserve"> licitante vencedor deverá manter as mesmas condições de habilitação exigidas na licitação.</w:t>
      </w:r>
    </w:p>
    <w:p w:rsidR="00B71F14" w:rsidRPr="004D2A90" w:rsidRDefault="00B71F14" w:rsidP="00B71F14">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libri" w:hAnsi="Calibri" w:cs="Calibri"/>
          <w:position w:val="6"/>
          <w:sz w:val="24"/>
          <w:szCs w:val="24"/>
        </w:rPr>
      </w:pPr>
      <w:r w:rsidRPr="004D2A90">
        <w:rPr>
          <w:rFonts w:ascii="Calibri" w:hAnsi="Calibri" w:cs="Calibri"/>
          <w:bCs/>
          <w:position w:val="6"/>
          <w:sz w:val="24"/>
          <w:szCs w:val="24"/>
        </w:rPr>
        <w:t xml:space="preserve">11.3 – O presente Edital e seus Anexos, bem como a proposta </w:t>
      </w:r>
      <w:r>
        <w:rPr>
          <w:rFonts w:ascii="Calibri" w:hAnsi="Calibri" w:cs="Calibri"/>
          <w:bCs/>
          <w:position w:val="6"/>
          <w:sz w:val="24"/>
          <w:szCs w:val="24"/>
        </w:rPr>
        <w:t>do licitante</w:t>
      </w:r>
      <w:r w:rsidRPr="004D2A90">
        <w:rPr>
          <w:rFonts w:ascii="Calibri" w:hAnsi="Calibri" w:cs="Calibri"/>
          <w:bCs/>
          <w:position w:val="6"/>
          <w:sz w:val="24"/>
          <w:szCs w:val="24"/>
        </w:rPr>
        <w:t xml:space="preserve"> vencedor farão parte integrante </w:t>
      </w:r>
      <w:r w:rsidRPr="004D2A90">
        <w:rPr>
          <w:rFonts w:ascii="Calibri" w:hAnsi="Calibri" w:cs="Calibri"/>
          <w:position w:val="6"/>
          <w:sz w:val="24"/>
          <w:szCs w:val="24"/>
        </w:rPr>
        <w:t>do Contrato a ser firmado e as partes.</w:t>
      </w:r>
    </w:p>
    <w:p w:rsidR="00B71F14" w:rsidRPr="004D2A90" w:rsidRDefault="00B71F14" w:rsidP="00B71F14">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1"/>
        <w:jc w:val="both"/>
        <w:rPr>
          <w:rFonts w:ascii="Calibri" w:hAnsi="Calibri" w:cs="Calibri"/>
          <w:b/>
          <w:position w:val="6"/>
          <w:sz w:val="24"/>
          <w:szCs w:val="24"/>
        </w:rPr>
      </w:pPr>
      <w:r w:rsidRPr="004D2A90">
        <w:rPr>
          <w:rFonts w:ascii="Calibri" w:hAnsi="Calibri" w:cs="Calibri"/>
          <w:b/>
          <w:sz w:val="24"/>
          <w:szCs w:val="24"/>
        </w:rPr>
        <w:t>12 – DA VIGÊNCIA</w:t>
      </w:r>
    </w:p>
    <w:p w:rsidR="00B71F14" w:rsidRPr="00FB541C" w:rsidRDefault="00B71F14" w:rsidP="00B71F14">
      <w:pPr>
        <w:spacing w:line="360" w:lineRule="auto"/>
        <w:jc w:val="both"/>
        <w:rPr>
          <w:rFonts w:ascii="Calibri" w:hAnsi="Calibri" w:cs="Calibri"/>
          <w:sz w:val="22"/>
          <w:szCs w:val="22"/>
        </w:rPr>
      </w:pPr>
      <w:r w:rsidRPr="00FB541C">
        <w:rPr>
          <w:rFonts w:ascii="Calibri" w:hAnsi="Calibri" w:cs="Calibri"/>
          <w:sz w:val="22"/>
          <w:szCs w:val="22"/>
        </w:rPr>
        <w:t xml:space="preserve">O contrato firmado em decorrência deste instrumento vigorará </w:t>
      </w:r>
      <w:r>
        <w:rPr>
          <w:rFonts w:ascii="Calibri" w:hAnsi="Calibri" w:cs="Calibri"/>
          <w:sz w:val="22"/>
          <w:szCs w:val="22"/>
        </w:rPr>
        <w:t>até 31 de dezembro de 2017, podendo ainda ser aditivado nos termos da lei</w:t>
      </w:r>
      <w:r w:rsidRPr="00FB541C">
        <w:rPr>
          <w:rFonts w:ascii="Calibri" w:hAnsi="Calibri" w:cs="Calibri"/>
          <w:sz w:val="22"/>
          <w:szCs w:val="22"/>
        </w:rPr>
        <w:t>.</w:t>
      </w:r>
    </w:p>
    <w:p w:rsidR="00B71F14" w:rsidRPr="004D2A90" w:rsidRDefault="00B71F14" w:rsidP="00B71F14">
      <w:pPr>
        <w:tabs>
          <w:tab w:val="left" w:pos="1134"/>
          <w:tab w:val="left" w:pos="2269"/>
        </w:tabs>
        <w:spacing w:before="120" w:after="120"/>
        <w:jc w:val="both"/>
        <w:rPr>
          <w:rFonts w:ascii="Calibri" w:hAnsi="Calibri" w:cs="Calibri"/>
          <w:b/>
          <w:sz w:val="24"/>
          <w:szCs w:val="24"/>
        </w:rPr>
      </w:pPr>
      <w:r w:rsidRPr="004D2A90">
        <w:rPr>
          <w:rFonts w:ascii="Calibri" w:hAnsi="Calibri" w:cs="Calibri"/>
          <w:b/>
          <w:sz w:val="24"/>
          <w:szCs w:val="24"/>
        </w:rPr>
        <w:t xml:space="preserve">13 – </w:t>
      </w:r>
      <w:r>
        <w:rPr>
          <w:rFonts w:ascii="Calibri" w:hAnsi="Calibri" w:cs="Calibri"/>
          <w:b/>
          <w:sz w:val="24"/>
          <w:szCs w:val="24"/>
        </w:rPr>
        <w:t>DOS</w:t>
      </w:r>
      <w:r w:rsidRPr="004D2A90">
        <w:rPr>
          <w:rFonts w:ascii="Calibri" w:hAnsi="Calibri" w:cs="Calibri"/>
          <w:b/>
          <w:sz w:val="24"/>
          <w:szCs w:val="24"/>
        </w:rPr>
        <w:t xml:space="preserve"> PRAZ</w:t>
      </w:r>
      <w:r>
        <w:rPr>
          <w:rFonts w:ascii="Calibri" w:hAnsi="Calibri" w:cs="Calibri"/>
          <w:b/>
          <w:sz w:val="24"/>
          <w:szCs w:val="24"/>
        </w:rPr>
        <w:t>OS PARA A PRESTAÇÃO DOS SERVIÇOS</w:t>
      </w:r>
    </w:p>
    <w:p w:rsidR="00B71F14" w:rsidRPr="004D2A90" w:rsidRDefault="00B71F14" w:rsidP="00B71F14">
      <w:pPr>
        <w:tabs>
          <w:tab w:val="left" w:pos="1134"/>
          <w:tab w:val="left" w:pos="2269"/>
        </w:tabs>
        <w:spacing w:line="360" w:lineRule="auto"/>
        <w:jc w:val="both"/>
        <w:rPr>
          <w:rFonts w:ascii="Calibri" w:hAnsi="Calibri" w:cs="Calibri"/>
          <w:sz w:val="24"/>
          <w:szCs w:val="24"/>
        </w:rPr>
      </w:pPr>
      <w:r w:rsidRPr="004D2A90">
        <w:rPr>
          <w:rFonts w:ascii="Calibri" w:hAnsi="Calibri" w:cs="Calibri"/>
          <w:sz w:val="24"/>
          <w:szCs w:val="24"/>
        </w:rPr>
        <w:lastRenderedPageBreak/>
        <w:t xml:space="preserve">O contratado deve atender de imediato à </w:t>
      </w:r>
      <w:r w:rsidRPr="004D2A90">
        <w:rPr>
          <w:rFonts w:ascii="Calibri" w:hAnsi="Calibri" w:cs="Calibri"/>
          <w:b/>
          <w:sz w:val="24"/>
          <w:szCs w:val="24"/>
        </w:rPr>
        <w:t>ORDEM DE SERVIÇO</w:t>
      </w:r>
      <w:r w:rsidRPr="004D2A90">
        <w:rPr>
          <w:rFonts w:ascii="Calibri" w:hAnsi="Calibri" w:cs="Calibri"/>
          <w:sz w:val="24"/>
          <w:szCs w:val="24"/>
        </w:rPr>
        <w:t xml:space="preserve"> expedida pela autoridade competente desta Prefeitura Municipal.</w:t>
      </w:r>
    </w:p>
    <w:p w:rsidR="00B71F14" w:rsidRPr="004D2A90" w:rsidRDefault="00B71F14" w:rsidP="00B71F14">
      <w:pPr>
        <w:tabs>
          <w:tab w:val="left" w:pos="0"/>
          <w:tab w:val="left" w:pos="1134"/>
          <w:tab w:val="left" w:pos="1985"/>
        </w:tabs>
        <w:spacing w:line="360" w:lineRule="auto"/>
        <w:jc w:val="both"/>
        <w:rPr>
          <w:rFonts w:ascii="Calibri" w:hAnsi="Calibri" w:cs="Calibri"/>
          <w:b/>
          <w:sz w:val="24"/>
          <w:szCs w:val="24"/>
        </w:rPr>
      </w:pPr>
      <w:r w:rsidRPr="004D2A90">
        <w:rPr>
          <w:rFonts w:ascii="Calibri" w:hAnsi="Calibri" w:cs="Calibri"/>
          <w:b/>
          <w:sz w:val="24"/>
          <w:szCs w:val="24"/>
        </w:rPr>
        <w:t>14 – DO PAGAMENTO</w:t>
      </w:r>
    </w:p>
    <w:p w:rsidR="00B71F14" w:rsidRPr="004D2A90" w:rsidRDefault="00B71F14" w:rsidP="00B71F14">
      <w:pPr>
        <w:tabs>
          <w:tab w:val="left" w:pos="0"/>
          <w:tab w:val="left" w:pos="709"/>
          <w:tab w:val="left" w:pos="851"/>
        </w:tabs>
        <w:spacing w:line="360" w:lineRule="auto"/>
        <w:jc w:val="both"/>
        <w:rPr>
          <w:rFonts w:ascii="Calibri" w:hAnsi="Calibri" w:cs="Calibri"/>
          <w:sz w:val="24"/>
          <w:szCs w:val="24"/>
        </w:rPr>
      </w:pPr>
      <w:r w:rsidRPr="004D2A90">
        <w:rPr>
          <w:rFonts w:ascii="Calibri" w:hAnsi="Calibri" w:cs="Calibri"/>
          <w:sz w:val="24"/>
          <w:szCs w:val="24"/>
        </w:rPr>
        <w:t>14.1 – O pagamento será efetuado em 30 (trinta) dias após a e</w:t>
      </w:r>
      <w:r>
        <w:rPr>
          <w:rFonts w:ascii="Calibri" w:hAnsi="Calibri" w:cs="Calibri"/>
          <w:sz w:val="24"/>
          <w:szCs w:val="24"/>
        </w:rPr>
        <w:t>ntrega</w:t>
      </w:r>
      <w:r w:rsidRPr="004D2A90">
        <w:rPr>
          <w:rFonts w:ascii="Calibri" w:hAnsi="Calibri" w:cs="Calibri"/>
          <w:sz w:val="24"/>
          <w:szCs w:val="24"/>
        </w:rPr>
        <w:t xml:space="preserve"> da Nota Fiscal/</w:t>
      </w:r>
      <w:proofErr w:type="gramStart"/>
      <w:r w:rsidRPr="004D2A90">
        <w:rPr>
          <w:rFonts w:ascii="Calibri" w:hAnsi="Calibri" w:cs="Calibri"/>
          <w:sz w:val="24"/>
          <w:szCs w:val="24"/>
        </w:rPr>
        <w:t>Fatura, devidamente atestada pela autoridade competente</w:t>
      </w:r>
      <w:r>
        <w:rPr>
          <w:rFonts w:ascii="Calibri" w:hAnsi="Calibri" w:cs="Calibri"/>
          <w:sz w:val="24"/>
          <w:szCs w:val="24"/>
        </w:rPr>
        <w:t>,</w:t>
      </w:r>
      <w:r w:rsidRPr="004D2A90">
        <w:rPr>
          <w:rFonts w:ascii="Calibri" w:hAnsi="Calibri" w:cs="Calibri"/>
          <w:sz w:val="24"/>
          <w:szCs w:val="24"/>
        </w:rPr>
        <w:t xml:space="preserve"> sendo esta condição </w:t>
      </w:r>
      <w:r>
        <w:rPr>
          <w:rFonts w:ascii="Calibri" w:hAnsi="Calibri" w:cs="Calibri"/>
          <w:sz w:val="24"/>
          <w:szCs w:val="24"/>
        </w:rPr>
        <w:t>imprescindível para o pagamento</w:t>
      </w:r>
      <w:proofErr w:type="gramEnd"/>
      <w:r>
        <w:rPr>
          <w:rFonts w:ascii="Calibri" w:hAnsi="Calibri" w:cs="Calibri"/>
          <w:sz w:val="24"/>
          <w:szCs w:val="24"/>
        </w:rPr>
        <w:t xml:space="preserve">. </w:t>
      </w:r>
    </w:p>
    <w:p w:rsidR="00B71F14" w:rsidRPr="004D2A90" w:rsidRDefault="00B71F14" w:rsidP="00B71F14">
      <w:pPr>
        <w:tabs>
          <w:tab w:val="left" w:pos="0"/>
          <w:tab w:val="left" w:pos="709"/>
          <w:tab w:val="left" w:pos="851"/>
          <w:tab w:val="left" w:pos="4962"/>
        </w:tabs>
        <w:spacing w:line="360" w:lineRule="auto"/>
        <w:jc w:val="both"/>
        <w:rPr>
          <w:rFonts w:ascii="Calibri" w:hAnsi="Calibri" w:cs="Calibri"/>
          <w:sz w:val="24"/>
          <w:szCs w:val="24"/>
        </w:rPr>
      </w:pPr>
      <w:r w:rsidRPr="004D2A90">
        <w:rPr>
          <w:rFonts w:ascii="Calibri" w:hAnsi="Calibri" w:cs="Calibri"/>
          <w:sz w:val="24"/>
          <w:szCs w:val="24"/>
        </w:rPr>
        <w:t>14.2 – Nenhum pagamento será efetuado ao contratado enquanto estiver pendente de liquidação qualquer obrigação financeira que lhe tenha sido imposta em virtude de penalidade ou inadimplência contratual.</w:t>
      </w:r>
    </w:p>
    <w:p w:rsidR="00B71F14" w:rsidRPr="004D2A90" w:rsidRDefault="00B71F14" w:rsidP="00B71F14">
      <w:pPr>
        <w:tabs>
          <w:tab w:val="left" w:pos="1134"/>
          <w:tab w:val="left" w:pos="2269"/>
          <w:tab w:val="left" w:pos="5245"/>
        </w:tabs>
        <w:spacing w:before="120" w:after="120"/>
        <w:jc w:val="both"/>
        <w:rPr>
          <w:rFonts w:ascii="Calibri" w:hAnsi="Calibri" w:cs="Calibri"/>
          <w:b/>
          <w:sz w:val="24"/>
          <w:szCs w:val="24"/>
        </w:rPr>
      </w:pPr>
      <w:proofErr w:type="gramStart"/>
      <w:r w:rsidRPr="004D2A90">
        <w:rPr>
          <w:rFonts w:ascii="Calibri" w:hAnsi="Calibri" w:cs="Calibri"/>
          <w:b/>
          <w:sz w:val="24"/>
          <w:szCs w:val="24"/>
        </w:rPr>
        <w:t>15 – FONTE</w:t>
      </w:r>
      <w:proofErr w:type="gramEnd"/>
      <w:r w:rsidRPr="004D2A90">
        <w:rPr>
          <w:rFonts w:ascii="Calibri" w:hAnsi="Calibri" w:cs="Calibri"/>
          <w:b/>
          <w:sz w:val="24"/>
          <w:szCs w:val="24"/>
        </w:rPr>
        <w:t xml:space="preserve"> </w:t>
      </w:r>
      <w:r>
        <w:rPr>
          <w:rFonts w:ascii="Calibri" w:hAnsi="Calibri" w:cs="Calibri"/>
          <w:b/>
          <w:sz w:val="24"/>
          <w:szCs w:val="24"/>
        </w:rPr>
        <w:t>DOS</w:t>
      </w:r>
      <w:r w:rsidRPr="004D2A90">
        <w:rPr>
          <w:rFonts w:ascii="Calibri" w:hAnsi="Calibri" w:cs="Calibri"/>
          <w:b/>
          <w:sz w:val="24"/>
          <w:szCs w:val="24"/>
        </w:rPr>
        <w:t xml:space="preserve"> RECURSOS</w:t>
      </w:r>
    </w:p>
    <w:p w:rsidR="00B71F14" w:rsidRDefault="00B71F14" w:rsidP="00B71F14">
      <w:pPr>
        <w:tabs>
          <w:tab w:val="left" w:pos="1134"/>
          <w:tab w:val="left" w:pos="2269"/>
          <w:tab w:val="left" w:pos="5245"/>
        </w:tabs>
        <w:spacing w:line="360" w:lineRule="auto"/>
        <w:jc w:val="both"/>
        <w:rPr>
          <w:rFonts w:ascii="Calibri" w:hAnsi="Calibri" w:cs="Calibri"/>
          <w:color w:val="000000"/>
          <w:sz w:val="24"/>
          <w:szCs w:val="24"/>
        </w:rPr>
      </w:pPr>
      <w:r>
        <w:rPr>
          <w:rFonts w:ascii="Calibri" w:hAnsi="Calibri" w:cs="Calibri"/>
          <w:sz w:val="24"/>
          <w:szCs w:val="24"/>
        </w:rPr>
        <w:t>A</w:t>
      </w:r>
      <w:r w:rsidRPr="004D2A90">
        <w:rPr>
          <w:rFonts w:ascii="Calibri" w:hAnsi="Calibri" w:cs="Calibri"/>
          <w:sz w:val="24"/>
          <w:szCs w:val="24"/>
        </w:rPr>
        <w:t xml:space="preserve">s despesas </w:t>
      </w:r>
      <w:r>
        <w:rPr>
          <w:rFonts w:ascii="Calibri" w:hAnsi="Calibri" w:cs="Calibri"/>
          <w:sz w:val="24"/>
          <w:szCs w:val="24"/>
        </w:rPr>
        <w:t xml:space="preserve">decorrentes desse contrato </w:t>
      </w:r>
      <w:r w:rsidRPr="004D2A90">
        <w:rPr>
          <w:rFonts w:ascii="Calibri" w:hAnsi="Calibri" w:cs="Calibri"/>
          <w:sz w:val="24"/>
          <w:szCs w:val="24"/>
        </w:rPr>
        <w:t>prov</w:t>
      </w:r>
      <w:r>
        <w:rPr>
          <w:rFonts w:ascii="Calibri" w:hAnsi="Calibri" w:cs="Calibri"/>
          <w:sz w:val="24"/>
          <w:szCs w:val="24"/>
        </w:rPr>
        <w:t>êm dos</w:t>
      </w:r>
      <w:r w:rsidRPr="004D2A90">
        <w:rPr>
          <w:rFonts w:ascii="Calibri" w:hAnsi="Calibri" w:cs="Calibri"/>
          <w:sz w:val="24"/>
          <w:szCs w:val="24"/>
        </w:rPr>
        <w:t xml:space="preserve"> recursos d</w:t>
      </w:r>
      <w:r>
        <w:rPr>
          <w:rFonts w:ascii="Calibri" w:hAnsi="Calibri" w:cs="Calibri"/>
          <w:sz w:val="24"/>
          <w:szCs w:val="24"/>
        </w:rPr>
        <w:t>o Orçamento Geral do Município e</w:t>
      </w:r>
      <w:r w:rsidRPr="00774122">
        <w:rPr>
          <w:rFonts w:ascii="Cambria" w:hAnsi="Cambria"/>
          <w:b/>
          <w:sz w:val="22"/>
          <w:szCs w:val="22"/>
        </w:rPr>
        <w:t xml:space="preserve"> </w:t>
      </w:r>
      <w:r w:rsidRPr="002273E8">
        <w:rPr>
          <w:rFonts w:ascii="Cambria" w:hAnsi="Cambria"/>
          <w:b/>
          <w:sz w:val="22"/>
          <w:szCs w:val="22"/>
        </w:rPr>
        <w:t xml:space="preserve">Convênio de nº </w:t>
      </w:r>
      <w:r w:rsidRPr="00AA122D">
        <w:rPr>
          <w:rFonts w:ascii="Cambria" w:hAnsi="Cambria"/>
          <w:b/>
          <w:sz w:val="22"/>
          <w:szCs w:val="22"/>
        </w:rPr>
        <w:t>7.124.02/2015</w:t>
      </w:r>
      <w:proofErr w:type="gramStart"/>
      <w:r w:rsidRPr="00AA122D">
        <w:rPr>
          <w:rFonts w:ascii="Cambria" w:hAnsi="Cambria"/>
          <w:b/>
          <w:sz w:val="22"/>
          <w:szCs w:val="22"/>
        </w:rPr>
        <w:t>.</w:t>
      </w:r>
      <w:r w:rsidRPr="002273E8">
        <w:rPr>
          <w:rFonts w:ascii="Cambria" w:hAnsi="Cambria"/>
          <w:b/>
          <w:sz w:val="22"/>
          <w:szCs w:val="22"/>
        </w:rPr>
        <w:t>,</w:t>
      </w:r>
      <w:proofErr w:type="gramEnd"/>
      <w:r w:rsidRPr="002273E8">
        <w:rPr>
          <w:rFonts w:ascii="Cambria" w:hAnsi="Cambria"/>
          <w:b/>
          <w:sz w:val="22"/>
          <w:szCs w:val="22"/>
        </w:rPr>
        <w:t xml:space="preserve"> firmado com o CODEVASF</w:t>
      </w:r>
      <w:r>
        <w:rPr>
          <w:rFonts w:ascii="Calibri" w:hAnsi="Calibri" w:cs="Calibri"/>
          <w:sz w:val="24"/>
          <w:szCs w:val="24"/>
        </w:rPr>
        <w:t xml:space="preserve"> </w:t>
      </w:r>
      <w:r w:rsidRPr="004D2A90">
        <w:rPr>
          <w:rFonts w:ascii="Calibri" w:hAnsi="Calibri" w:cs="Calibri"/>
          <w:sz w:val="24"/>
          <w:szCs w:val="24"/>
        </w:rPr>
        <w:t xml:space="preserve">para o exercício financeiro de </w:t>
      </w:r>
      <w:r>
        <w:rPr>
          <w:rFonts w:ascii="Calibri" w:hAnsi="Calibri" w:cs="Calibri"/>
          <w:sz w:val="24"/>
          <w:szCs w:val="24"/>
        </w:rPr>
        <w:t>2017,</w:t>
      </w:r>
      <w:r w:rsidRPr="004D2A90">
        <w:rPr>
          <w:rFonts w:ascii="Calibri" w:hAnsi="Calibri" w:cs="Calibri"/>
          <w:sz w:val="24"/>
          <w:szCs w:val="24"/>
        </w:rPr>
        <w:t xml:space="preserve"> no elemento de despesa 449051 – Obras e Instalações</w:t>
      </w:r>
      <w:r w:rsidRPr="004D2A90">
        <w:rPr>
          <w:rFonts w:ascii="Calibri" w:hAnsi="Calibri" w:cs="Calibri"/>
          <w:color w:val="000000"/>
          <w:sz w:val="24"/>
          <w:szCs w:val="24"/>
        </w:rPr>
        <w:t>.</w:t>
      </w:r>
    </w:p>
    <w:p w:rsidR="00B71F14" w:rsidRPr="004D2A90" w:rsidRDefault="00B71F14" w:rsidP="00B71F14">
      <w:pPr>
        <w:tabs>
          <w:tab w:val="left" w:pos="1134"/>
          <w:tab w:val="left" w:pos="2269"/>
          <w:tab w:val="left" w:pos="5245"/>
        </w:tabs>
        <w:spacing w:line="360" w:lineRule="auto"/>
        <w:jc w:val="both"/>
        <w:rPr>
          <w:rFonts w:ascii="Calibri" w:hAnsi="Calibri" w:cs="Calibri"/>
          <w:b/>
          <w:sz w:val="24"/>
          <w:szCs w:val="24"/>
        </w:rPr>
      </w:pPr>
      <w:r w:rsidRPr="004D2A90">
        <w:rPr>
          <w:rFonts w:ascii="Calibri" w:hAnsi="Calibri" w:cs="Calibri"/>
          <w:b/>
          <w:sz w:val="24"/>
          <w:szCs w:val="24"/>
        </w:rPr>
        <w:t>16 – DO EQUILÍBRIO ECONÔMICO FINANCEIRO</w:t>
      </w:r>
    </w:p>
    <w:p w:rsidR="00B71F14" w:rsidRPr="00EC5B54" w:rsidRDefault="00B71F14" w:rsidP="00B71F14">
      <w:pPr>
        <w:tabs>
          <w:tab w:val="left" w:pos="1134"/>
          <w:tab w:val="left" w:pos="2269"/>
          <w:tab w:val="left" w:pos="5245"/>
        </w:tabs>
        <w:spacing w:before="120" w:after="120"/>
        <w:jc w:val="both"/>
        <w:rPr>
          <w:rFonts w:ascii="Calibri" w:hAnsi="Calibri"/>
          <w:sz w:val="24"/>
          <w:szCs w:val="24"/>
        </w:rPr>
      </w:pPr>
      <w:r w:rsidRPr="004D2A90">
        <w:rPr>
          <w:rFonts w:ascii="Calibri" w:hAnsi="Calibri" w:cs="Calibri"/>
          <w:sz w:val="24"/>
          <w:szCs w:val="24"/>
        </w:rPr>
        <w:t xml:space="preserve">16.1 – </w:t>
      </w:r>
      <w:r w:rsidRPr="00EC5B54">
        <w:rPr>
          <w:rFonts w:ascii="Calibri" w:hAnsi="Calibri"/>
          <w:sz w:val="24"/>
          <w:szCs w:val="24"/>
        </w:rPr>
        <w:t>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rsidR="00B71F14" w:rsidRPr="004D2A90" w:rsidRDefault="00B71F14" w:rsidP="00B71F14">
      <w:pPr>
        <w:tabs>
          <w:tab w:val="left" w:pos="1134"/>
          <w:tab w:val="left" w:pos="2269"/>
          <w:tab w:val="left" w:pos="4962"/>
        </w:tabs>
        <w:spacing w:before="120" w:after="120"/>
        <w:jc w:val="both"/>
        <w:rPr>
          <w:rFonts w:ascii="Calibri" w:hAnsi="Calibri" w:cs="Calibri"/>
          <w:b/>
          <w:sz w:val="24"/>
          <w:szCs w:val="24"/>
        </w:rPr>
      </w:pPr>
      <w:r w:rsidRPr="004D2A90">
        <w:rPr>
          <w:rFonts w:ascii="Calibri" w:hAnsi="Calibri" w:cs="Calibri"/>
          <w:b/>
          <w:sz w:val="24"/>
          <w:szCs w:val="24"/>
        </w:rPr>
        <w:t xml:space="preserve">17 – DAS CONDIÇÕES DE RECEBIMENTO </w:t>
      </w:r>
      <w:r>
        <w:rPr>
          <w:rFonts w:ascii="Calibri" w:hAnsi="Calibri" w:cs="Calibri"/>
          <w:b/>
          <w:sz w:val="24"/>
          <w:szCs w:val="24"/>
        </w:rPr>
        <w:t>DOS</w:t>
      </w:r>
      <w:r w:rsidRPr="004D2A90">
        <w:rPr>
          <w:rFonts w:ascii="Calibri" w:hAnsi="Calibri" w:cs="Calibri"/>
          <w:b/>
          <w:sz w:val="24"/>
          <w:szCs w:val="24"/>
        </w:rPr>
        <w:t xml:space="preserve"> SERVIÇOS</w:t>
      </w:r>
    </w:p>
    <w:p w:rsidR="00B71F14" w:rsidRPr="004D2A90" w:rsidRDefault="00B71F14" w:rsidP="00B71F14">
      <w:pPr>
        <w:tabs>
          <w:tab w:val="left" w:pos="1134"/>
          <w:tab w:val="left" w:pos="2269"/>
          <w:tab w:val="left" w:pos="4962"/>
        </w:tabs>
        <w:spacing w:line="360" w:lineRule="auto"/>
        <w:jc w:val="both"/>
        <w:rPr>
          <w:rFonts w:ascii="Calibri" w:hAnsi="Calibri" w:cs="Calibri"/>
          <w:sz w:val="24"/>
          <w:szCs w:val="24"/>
        </w:rPr>
      </w:pPr>
      <w:r>
        <w:rPr>
          <w:rFonts w:ascii="Calibri" w:hAnsi="Calibri" w:cs="Calibri"/>
          <w:sz w:val="24"/>
          <w:szCs w:val="24"/>
        </w:rPr>
        <w:t>Os serviços, o</w:t>
      </w:r>
      <w:r w:rsidRPr="004D2A90">
        <w:rPr>
          <w:rFonts w:ascii="Calibri" w:hAnsi="Calibri" w:cs="Calibri"/>
          <w:sz w:val="24"/>
          <w:szCs w:val="24"/>
        </w:rPr>
        <w:t>bjeto desta licitação</w:t>
      </w:r>
      <w:r>
        <w:rPr>
          <w:rFonts w:ascii="Calibri" w:hAnsi="Calibri" w:cs="Calibri"/>
          <w:sz w:val="24"/>
          <w:szCs w:val="24"/>
        </w:rPr>
        <w:t>, serão</w:t>
      </w:r>
      <w:r w:rsidRPr="004D2A90">
        <w:rPr>
          <w:rFonts w:ascii="Calibri" w:hAnsi="Calibri" w:cs="Calibri"/>
          <w:sz w:val="24"/>
          <w:szCs w:val="24"/>
        </w:rPr>
        <w:t xml:space="preserve"> realiza</w:t>
      </w:r>
      <w:r>
        <w:rPr>
          <w:rFonts w:ascii="Calibri" w:hAnsi="Calibri" w:cs="Calibri"/>
          <w:sz w:val="24"/>
          <w:szCs w:val="24"/>
        </w:rPr>
        <w:t>dos</w:t>
      </w:r>
      <w:r w:rsidRPr="004D2A90">
        <w:rPr>
          <w:rFonts w:ascii="Calibri" w:hAnsi="Calibri" w:cs="Calibri"/>
          <w:sz w:val="24"/>
          <w:szCs w:val="24"/>
        </w:rPr>
        <w:t xml:space="preserve"> pelo licitante</w:t>
      </w:r>
      <w:r>
        <w:rPr>
          <w:rFonts w:ascii="Calibri" w:hAnsi="Calibri" w:cs="Calibri"/>
          <w:sz w:val="24"/>
          <w:szCs w:val="24"/>
        </w:rPr>
        <w:t>, nos trechos descritos no objeto, cuja execução será atestada</w:t>
      </w:r>
      <w:proofErr w:type="gramStart"/>
      <w:r>
        <w:rPr>
          <w:rFonts w:ascii="Calibri" w:hAnsi="Calibri" w:cs="Calibri"/>
          <w:sz w:val="24"/>
          <w:szCs w:val="24"/>
        </w:rPr>
        <w:t xml:space="preserve">  </w:t>
      </w:r>
      <w:proofErr w:type="gramEnd"/>
      <w:r>
        <w:rPr>
          <w:rFonts w:ascii="Calibri" w:hAnsi="Calibri" w:cs="Calibri"/>
          <w:sz w:val="24"/>
          <w:szCs w:val="24"/>
        </w:rPr>
        <w:t>pela Secretaria Municipal de Infraestrutura Urbanismo e Trânsito.</w:t>
      </w:r>
      <w:r w:rsidRPr="004D2A90">
        <w:rPr>
          <w:rFonts w:ascii="Calibri" w:hAnsi="Calibri" w:cs="Calibri"/>
          <w:sz w:val="24"/>
          <w:szCs w:val="24"/>
        </w:rPr>
        <w:t xml:space="preserve"> </w:t>
      </w:r>
    </w:p>
    <w:p w:rsidR="00B71F14" w:rsidRPr="004D2A90" w:rsidRDefault="00B71F14" w:rsidP="00B71F14">
      <w:pPr>
        <w:tabs>
          <w:tab w:val="left" w:pos="0"/>
          <w:tab w:val="left" w:pos="851"/>
        </w:tabs>
        <w:spacing w:line="360" w:lineRule="auto"/>
        <w:jc w:val="both"/>
        <w:rPr>
          <w:rFonts w:ascii="Calibri" w:hAnsi="Calibri" w:cs="Calibri"/>
          <w:b/>
          <w:sz w:val="24"/>
          <w:szCs w:val="24"/>
        </w:rPr>
      </w:pPr>
      <w:r w:rsidRPr="004D2A90">
        <w:rPr>
          <w:rFonts w:ascii="Calibri" w:hAnsi="Calibri" w:cs="Calibri"/>
          <w:b/>
          <w:sz w:val="24"/>
          <w:szCs w:val="24"/>
        </w:rPr>
        <w:t xml:space="preserve">18 – DAS SANÇÕES </w:t>
      </w:r>
      <w:smartTag w:uri="urn:schemas-microsoft-com:office:smarttags" w:element="PersonName">
        <w:smartTagPr>
          <w:attr w:name="ProductID" w:val="EM CASO DE INADIMPLEMENTO"/>
        </w:smartTagPr>
        <w:r w:rsidRPr="004D2A90">
          <w:rPr>
            <w:rFonts w:ascii="Calibri" w:hAnsi="Calibri" w:cs="Calibri"/>
            <w:b/>
            <w:sz w:val="24"/>
            <w:szCs w:val="24"/>
          </w:rPr>
          <w:t>EM CASO DE INADIMPLEMENTO</w:t>
        </w:r>
      </w:smartTag>
    </w:p>
    <w:p w:rsidR="00B71F14" w:rsidRPr="004D2A90" w:rsidRDefault="00B71F14" w:rsidP="00B71F14">
      <w:pPr>
        <w:tabs>
          <w:tab w:val="left" w:pos="1134"/>
          <w:tab w:val="left" w:pos="2269"/>
        </w:tabs>
        <w:spacing w:line="360" w:lineRule="auto"/>
        <w:jc w:val="both"/>
        <w:rPr>
          <w:rFonts w:ascii="Calibri" w:hAnsi="Calibri" w:cs="Calibri"/>
          <w:sz w:val="24"/>
          <w:szCs w:val="24"/>
        </w:rPr>
      </w:pPr>
      <w:r w:rsidRPr="004D2A90">
        <w:rPr>
          <w:rFonts w:ascii="Calibri" w:hAnsi="Calibri" w:cs="Calibri"/>
          <w:sz w:val="24"/>
          <w:szCs w:val="24"/>
        </w:rPr>
        <w:t xml:space="preserve">18.1 – No caso de ocorrência de inadimplemento total ou parcial do disposto no Edital e/ou proposta, a Prefeitura poderá aplicar ao contratado, garantida </w:t>
      </w:r>
      <w:proofErr w:type="gramStart"/>
      <w:r w:rsidRPr="004D2A90">
        <w:rPr>
          <w:rFonts w:ascii="Calibri" w:hAnsi="Calibri" w:cs="Calibri"/>
          <w:sz w:val="24"/>
          <w:szCs w:val="24"/>
        </w:rPr>
        <w:t>a</w:t>
      </w:r>
      <w:proofErr w:type="gramEnd"/>
      <w:r w:rsidRPr="004D2A90">
        <w:rPr>
          <w:rFonts w:ascii="Calibri" w:hAnsi="Calibri" w:cs="Calibri"/>
          <w:sz w:val="24"/>
          <w:szCs w:val="24"/>
        </w:rPr>
        <w:t xml:space="preserve"> ampla e prévia defesa, as penalidades previstas no art. 87 da Lei n.º 8.666/93, conforme a falta ensejada;</w:t>
      </w:r>
    </w:p>
    <w:p w:rsidR="00B71F14" w:rsidRPr="004D2A90" w:rsidRDefault="00B71F14" w:rsidP="00B71F14">
      <w:pPr>
        <w:tabs>
          <w:tab w:val="left" w:pos="1134"/>
          <w:tab w:val="left" w:pos="2269"/>
        </w:tabs>
        <w:spacing w:line="360" w:lineRule="auto"/>
        <w:jc w:val="both"/>
        <w:rPr>
          <w:rFonts w:ascii="Calibri" w:hAnsi="Calibri" w:cs="Calibri"/>
          <w:sz w:val="24"/>
          <w:szCs w:val="24"/>
        </w:rPr>
      </w:pPr>
      <w:r w:rsidRPr="004D2A90">
        <w:rPr>
          <w:rFonts w:ascii="Calibri" w:hAnsi="Calibri" w:cs="Calibri"/>
          <w:sz w:val="24"/>
          <w:szCs w:val="24"/>
        </w:rPr>
        <w:lastRenderedPageBreak/>
        <w:t>18.2 –</w:t>
      </w:r>
      <w:r w:rsidRPr="004D2A90">
        <w:rPr>
          <w:rFonts w:ascii="Calibri" w:hAnsi="Calibri" w:cs="Calibri"/>
          <w:b/>
          <w:sz w:val="24"/>
          <w:szCs w:val="24"/>
        </w:rPr>
        <w:t xml:space="preserve"> </w:t>
      </w:r>
      <w:r w:rsidRPr="004D2A90">
        <w:rPr>
          <w:rFonts w:ascii="Calibri" w:hAnsi="Calibri" w:cs="Calibri"/>
          <w:sz w:val="24"/>
          <w:szCs w:val="24"/>
        </w:rPr>
        <w:t>No caso de aplicação de multa, o contratante observará o seguinte percentual:</w:t>
      </w:r>
      <w:r w:rsidRPr="004D2A90">
        <w:rPr>
          <w:rFonts w:ascii="Calibri" w:hAnsi="Calibri" w:cs="Calibri"/>
          <w:b/>
          <w:sz w:val="24"/>
          <w:szCs w:val="24"/>
        </w:rPr>
        <w:t xml:space="preserve"> 0,5</w:t>
      </w:r>
      <w:r w:rsidRPr="004D2A90">
        <w:rPr>
          <w:rFonts w:ascii="Calibri" w:hAnsi="Calibri" w:cs="Calibri"/>
          <w:sz w:val="24"/>
          <w:szCs w:val="24"/>
        </w:rPr>
        <w:t>% (meio por cento) sobre o valor estimado do contrato por descumpri</w:t>
      </w:r>
      <w:r>
        <w:rPr>
          <w:rFonts w:ascii="Calibri" w:hAnsi="Calibri" w:cs="Calibri"/>
          <w:sz w:val="24"/>
          <w:szCs w:val="24"/>
        </w:rPr>
        <w:t>mento de qualquer de suas cláusulas</w:t>
      </w:r>
      <w:r w:rsidRPr="004D2A90">
        <w:rPr>
          <w:rFonts w:ascii="Calibri" w:hAnsi="Calibri" w:cs="Calibri"/>
          <w:sz w:val="24"/>
          <w:szCs w:val="24"/>
        </w:rPr>
        <w:t>;</w:t>
      </w:r>
    </w:p>
    <w:p w:rsidR="00B71F14" w:rsidRPr="004D2A90" w:rsidRDefault="00B71F14" w:rsidP="00B71F14">
      <w:pPr>
        <w:tabs>
          <w:tab w:val="left" w:pos="1134"/>
          <w:tab w:val="left" w:pos="2269"/>
        </w:tabs>
        <w:spacing w:line="360" w:lineRule="auto"/>
        <w:jc w:val="both"/>
        <w:rPr>
          <w:rFonts w:ascii="Calibri" w:hAnsi="Calibri" w:cs="Calibri"/>
          <w:b/>
          <w:sz w:val="24"/>
          <w:szCs w:val="24"/>
        </w:rPr>
      </w:pPr>
      <w:r w:rsidRPr="004D2A90">
        <w:rPr>
          <w:rFonts w:ascii="Calibri" w:hAnsi="Calibri" w:cs="Calibri"/>
          <w:sz w:val="24"/>
          <w:szCs w:val="24"/>
        </w:rPr>
        <w:t>18.3 – As multas aplicadas serão descontadas de pagamentos a serem efetua</w:t>
      </w:r>
      <w:r>
        <w:rPr>
          <w:rFonts w:ascii="Calibri" w:hAnsi="Calibri" w:cs="Calibri"/>
          <w:sz w:val="24"/>
          <w:szCs w:val="24"/>
        </w:rPr>
        <w:t>das</w:t>
      </w:r>
      <w:r w:rsidRPr="004D2A90">
        <w:rPr>
          <w:rFonts w:ascii="Calibri" w:hAnsi="Calibri" w:cs="Calibri"/>
          <w:sz w:val="24"/>
          <w:szCs w:val="24"/>
        </w:rPr>
        <w:t xml:space="preserve"> ou cobradas judicialmente;</w:t>
      </w:r>
    </w:p>
    <w:p w:rsidR="00B71F14" w:rsidRPr="004D2A90" w:rsidRDefault="00B71F14" w:rsidP="00B71F14">
      <w:pPr>
        <w:tabs>
          <w:tab w:val="left" w:pos="1134"/>
          <w:tab w:val="left" w:pos="2269"/>
        </w:tabs>
        <w:spacing w:line="360" w:lineRule="auto"/>
        <w:jc w:val="both"/>
        <w:rPr>
          <w:rFonts w:ascii="Calibri" w:hAnsi="Calibri" w:cs="Calibri"/>
          <w:sz w:val="24"/>
          <w:szCs w:val="24"/>
        </w:rPr>
      </w:pPr>
      <w:r w:rsidRPr="004D2A90">
        <w:rPr>
          <w:rFonts w:ascii="Calibri" w:hAnsi="Calibri" w:cs="Calibri"/>
          <w:sz w:val="24"/>
          <w:szCs w:val="24"/>
        </w:rPr>
        <w:t>18.4 – As penalidades aplicadas poderão ser relevadas pela Administração em casos de força maior, devidamente justifica</w:t>
      </w:r>
      <w:r>
        <w:rPr>
          <w:rFonts w:ascii="Calibri" w:hAnsi="Calibri" w:cs="Calibri"/>
          <w:sz w:val="24"/>
          <w:szCs w:val="24"/>
        </w:rPr>
        <w:t>dos</w:t>
      </w:r>
      <w:r w:rsidRPr="004D2A90">
        <w:rPr>
          <w:rFonts w:ascii="Calibri" w:hAnsi="Calibri" w:cs="Calibri"/>
          <w:sz w:val="24"/>
          <w:szCs w:val="24"/>
        </w:rPr>
        <w:t xml:space="preserve"> e aceitos pela mesma.</w:t>
      </w:r>
    </w:p>
    <w:p w:rsidR="00B71F14" w:rsidRPr="004D2A90" w:rsidRDefault="00B71F14" w:rsidP="00B71F14">
      <w:pPr>
        <w:tabs>
          <w:tab w:val="left" w:pos="-142"/>
          <w:tab w:val="left" w:pos="1134"/>
          <w:tab w:val="left" w:pos="2269"/>
        </w:tabs>
        <w:spacing w:line="360" w:lineRule="auto"/>
        <w:jc w:val="both"/>
        <w:rPr>
          <w:rFonts w:ascii="Calibri" w:hAnsi="Calibri" w:cs="Calibri"/>
          <w:b/>
          <w:sz w:val="24"/>
          <w:szCs w:val="24"/>
        </w:rPr>
      </w:pPr>
      <w:r w:rsidRPr="004D2A90">
        <w:rPr>
          <w:rFonts w:ascii="Calibri" w:hAnsi="Calibri" w:cs="Calibri"/>
          <w:sz w:val="24"/>
          <w:szCs w:val="24"/>
        </w:rPr>
        <w:t xml:space="preserve">18.5 – A empresa que apresentar dolosamente documentos falsos, fraudulentos ou sem validade, durante o contrato ou visando frustrar os objetivos desta licitação, ficará impedida de licitar e contratar com a Prefeitura Municipal de Corrente, por um prazo não inferior a </w:t>
      </w:r>
      <w:proofErr w:type="gramStart"/>
      <w:r w:rsidRPr="004D2A90">
        <w:rPr>
          <w:rFonts w:ascii="Calibri" w:hAnsi="Calibri" w:cs="Calibri"/>
          <w:sz w:val="24"/>
          <w:szCs w:val="24"/>
        </w:rPr>
        <w:t>2</w:t>
      </w:r>
      <w:proofErr w:type="gramEnd"/>
      <w:r w:rsidRPr="004D2A90">
        <w:rPr>
          <w:rFonts w:ascii="Calibri" w:hAnsi="Calibri" w:cs="Calibri"/>
          <w:sz w:val="24"/>
          <w:szCs w:val="24"/>
        </w:rPr>
        <w:t xml:space="preserve"> (dois) anos;</w:t>
      </w:r>
    </w:p>
    <w:p w:rsidR="00B71F14" w:rsidRPr="004D2A90" w:rsidRDefault="00B71F14" w:rsidP="00B71F14">
      <w:pPr>
        <w:tabs>
          <w:tab w:val="left" w:pos="0"/>
          <w:tab w:val="left" w:pos="1134"/>
          <w:tab w:val="left" w:pos="1985"/>
          <w:tab w:val="left" w:pos="4962"/>
        </w:tabs>
        <w:spacing w:before="120" w:after="120"/>
        <w:jc w:val="both"/>
        <w:rPr>
          <w:rFonts w:ascii="Calibri" w:hAnsi="Calibri" w:cs="Calibri"/>
          <w:b/>
          <w:sz w:val="24"/>
          <w:szCs w:val="24"/>
        </w:rPr>
      </w:pPr>
      <w:r w:rsidRPr="004D2A90">
        <w:rPr>
          <w:rFonts w:ascii="Calibri" w:hAnsi="Calibri" w:cs="Calibri"/>
          <w:b/>
          <w:sz w:val="24"/>
          <w:szCs w:val="24"/>
        </w:rPr>
        <w:t xml:space="preserve">19 – </w:t>
      </w:r>
      <w:r>
        <w:rPr>
          <w:rFonts w:ascii="Calibri" w:hAnsi="Calibri" w:cs="Calibri"/>
          <w:b/>
          <w:sz w:val="24"/>
          <w:szCs w:val="24"/>
        </w:rPr>
        <w:t>DOS</w:t>
      </w:r>
      <w:r w:rsidRPr="004D2A90">
        <w:rPr>
          <w:rFonts w:ascii="Calibri" w:hAnsi="Calibri" w:cs="Calibri"/>
          <w:b/>
          <w:sz w:val="24"/>
          <w:szCs w:val="24"/>
        </w:rPr>
        <w:t xml:space="preserve"> RECURSOS</w:t>
      </w:r>
    </w:p>
    <w:p w:rsidR="00B71F14" w:rsidRPr="004D2A90" w:rsidRDefault="00B71F14" w:rsidP="00B71F14">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 xml:space="preserve">19.1 – Das decisões </w:t>
      </w:r>
      <w:proofErr w:type="gramStart"/>
      <w:r w:rsidRPr="004D2A90">
        <w:rPr>
          <w:rFonts w:ascii="Calibri" w:hAnsi="Calibri" w:cs="Calibri"/>
          <w:color w:val="000000"/>
          <w:sz w:val="24"/>
          <w:szCs w:val="24"/>
        </w:rPr>
        <w:t>adotadas no presente processo licitatório</w:t>
      </w:r>
      <w:proofErr w:type="gramEnd"/>
      <w:r w:rsidRPr="004D2A90">
        <w:rPr>
          <w:rFonts w:ascii="Calibri" w:hAnsi="Calibri" w:cs="Calibri"/>
          <w:color w:val="000000"/>
          <w:sz w:val="24"/>
          <w:szCs w:val="24"/>
        </w:rPr>
        <w:t xml:space="preserve"> cabem os recursos previstos no art. 109 da Lei n.º 8.666/93, observada a ressalva do § 6º do mesmo dispositivo legal, abaixo discrimina</w:t>
      </w:r>
      <w:r>
        <w:rPr>
          <w:rFonts w:ascii="Calibri" w:hAnsi="Calibri" w:cs="Calibri"/>
          <w:color w:val="000000"/>
          <w:sz w:val="24"/>
          <w:szCs w:val="24"/>
        </w:rPr>
        <w:t>dos</w:t>
      </w:r>
      <w:r w:rsidRPr="004D2A90">
        <w:rPr>
          <w:rFonts w:ascii="Calibri" w:hAnsi="Calibri" w:cs="Calibri"/>
          <w:color w:val="000000"/>
          <w:sz w:val="24"/>
          <w:szCs w:val="24"/>
        </w:rPr>
        <w:t>:</w:t>
      </w:r>
    </w:p>
    <w:p w:rsidR="00B71F14" w:rsidRPr="004D2A90" w:rsidRDefault="00B71F14" w:rsidP="00B71F14">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19.1.1 – Recurso, no prazo de 05 (cinco) dias úteis a contar da intimação do ato ou da lavratura da ata, nos casos de:</w:t>
      </w:r>
    </w:p>
    <w:p w:rsidR="00B71F14" w:rsidRPr="004D2A90" w:rsidRDefault="00B71F14" w:rsidP="00B71F14">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a) habilitação ou inabilitação de licitante;</w:t>
      </w:r>
    </w:p>
    <w:p w:rsidR="00B71F14" w:rsidRPr="004D2A90" w:rsidRDefault="00B71F14" w:rsidP="00B71F14">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b) julgamento das propostas;</w:t>
      </w:r>
    </w:p>
    <w:p w:rsidR="00B71F14" w:rsidRPr="004D2A90" w:rsidRDefault="00B71F14" w:rsidP="00B71F14">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c) anulação ou revogação da licitação;</w:t>
      </w:r>
    </w:p>
    <w:p w:rsidR="00B71F14" w:rsidRPr="004D2A90" w:rsidRDefault="00B71F14" w:rsidP="00B71F14">
      <w:pPr>
        <w:tabs>
          <w:tab w:val="left" w:pos="0"/>
          <w:tab w:val="left" w:pos="1134"/>
          <w:tab w:val="left" w:pos="1985"/>
          <w:tab w:val="left" w:pos="4962"/>
        </w:tabs>
        <w:spacing w:line="360" w:lineRule="auto"/>
        <w:jc w:val="both"/>
        <w:rPr>
          <w:rFonts w:ascii="Calibri" w:hAnsi="Calibri" w:cs="Calibri"/>
          <w:color w:val="000000"/>
          <w:sz w:val="24"/>
          <w:szCs w:val="24"/>
        </w:rPr>
      </w:pPr>
      <w:r>
        <w:rPr>
          <w:rFonts w:ascii="Calibri" w:hAnsi="Calibri" w:cs="Calibri"/>
          <w:color w:val="000000"/>
          <w:sz w:val="24"/>
          <w:szCs w:val="24"/>
        </w:rPr>
        <w:t xml:space="preserve">d) </w:t>
      </w:r>
      <w:r w:rsidRPr="004D2A90">
        <w:rPr>
          <w:rFonts w:ascii="Calibri" w:hAnsi="Calibri" w:cs="Calibri"/>
          <w:color w:val="000000"/>
          <w:sz w:val="24"/>
          <w:szCs w:val="24"/>
        </w:rPr>
        <w:t>indeferimento do pedido de inscrição em registro cadastral, sua alteração ou cancelamento;</w:t>
      </w:r>
    </w:p>
    <w:p w:rsidR="00B71F14" w:rsidRPr="004D2A90" w:rsidRDefault="00B71F14" w:rsidP="00B71F14">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e) rescisão do contrato, a que se refere o inciso I do artigo 79 da Lei nº 8.666/93;</w:t>
      </w:r>
    </w:p>
    <w:p w:rsidR="00B71F14" w:rsidRPr="004D2A90" w:rsidRDefault="00B71F14" w:rsidP="00B71F14">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f) aplicação das penas de advertência, suspensão temporária ou multa;</w:t>
      </w:r>
    </w:p>
    <w:p w:rsidR="00B71F14" w:rsidRPr="004D2A90" w:rsidRDefault="00B71F14" w:rsidP="00B71F14">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19.1.2 – Representação, no prazo de 05 (cinco) dias úteis da intimação da decisão relacionada com o objeto da licitação ou do contrato, de que não caiba recurso hierárquico;</w:t>
      </w:r>
    </w:p>
    <w:p w:rsidR="00B71F14" w:rsidRPr="004D2A90" w:rsidRDefault="00B71F14" w:rsidP="00B71F14">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lastRenderedPageBreak/>
        <w:t>19.1.3 – pedido de reconsideração, de decisão de Secretário Municipal, conforme o caso, na hipótese do §4º do art. 87 da Lei nº 8.666/93, no prazo de 10 (dez) dias úteis da intimação do ato.</w:t>
      </w:r>
    </w:p>
    <w:p w:rsidR="00B71F14" w:rsidRPr="004D2A90" w:rsidRDefault="00B71F14" w:rsidP="00B71F14">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19.1.4. – Interposto, o recurso será comunicado aos demais licitantes, que poderão impugná-lo no prazo de 05 (cinco) dias úteis;</w:t>
      </w:r>
    </w:p>
    <w:p w:rsidR="00B71F14" w:rsidRPr="004D2A90" w:rsidRDefault="00B71F14" w:rsidP="00B71F14">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19.2 – Os recursos deverão ser protocoliza</w:t>
      </w:r>
      <w:r>
        <w:rPr>
          <w:rFonts w:ascii="Calibri" w:hAnsi="Calibri" w:cs="Calibri"/>
          <w:color w:val="000000"/>
          <w:sz w:val="24"/>
          <w:szCs w:val="24"/>
        </w:rPr>
        <w:t>dos</w:t>
      </w:r>
      <w:r w:rsidRPr="004D2A90">
        <w:rPr>
          <w:rFonts w:ascii="Calibri" w:hAnsi="Calibri" w:cs="Calibri"/>
          <w:color w:val="000000"/>
          <w:sz w:val="24"/>
          <w:szCs w:val="24"/>
        </w:rPr>
        <w:t xml:space="preserve"> junto ao Setor Administrativo desta Prefeitura, localizada no endereço anteriormente indicado, em petição datilografada ou digitada, dirigida ao </w:t>
      </w:r>
      <w:proofErr w:type="gramStart"/>
      <w:r w:rsidRPr="004D2A90">
        <w:rPr>
          <w:rFonts w:ascii="Calibri" w:hAnsi="Calibri" w:cs="Calibri"/>
          <w:color w:val="000000"/>
          <w:sz w:val="24"/>
          <w:szCs w:val="24"/>
        </w:rPr>
        <w:t>Sr.</w:t>
      </w:r>
      <w:proofErr w:type="gramEnd"/>
      <w:r w:rsidRPr="004D2A90">
        <w:rPr>
          <w:rFonts w:ascii="Calibri" w:hAnsi="Calibri" w:cs="Calibri"/>
          <w:color w:val="000000"/>
          <w:sz w:val="24"/>
          <w:szCs w:val="24"/>
        </w:rPr>
        <w:t xml:space="preserve"> Prefeito Municipal, por intermédio da </w:t>
      </w:r>
      <w:r>
        <w:rPr>
          <w:rFonts w:ascii="Calibri" w:hAnsi="Calibri" w:cs="Calibri"/>
          <w:color w:val="000000"/>
          <w:sz w:val="24"/>
          <w:szCs w:val="24"/>
        </w:rPr>
        <w:t>CENTRAL</w:t>
      </w:r>
      <w:r w:rsidRPr="004D2A90">
        <w:rPr>
          <w:rFonts w:ascii="Calibri" w:hAnsi="Calibri" w:cs="Calibri"/>
          <w:color w:val="000000"/>
          <w:sz w:val="24"/>
          <w:szCs w:val="24"/>
        </w:rPr>
        <w:t xml:space="preserve"> DE LICITAÇÕES PÚBLICAS;</w:t>
      </w:r>
    </w:p>
    <w:p w:rsidR="00B71F14" w:rsidRPr="004D2A90" w:rsidRDefault="00B71F14" w:rsidP="00B71F14">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19.3 – A inabilitação de qualquer licitante e o não provimento de recurso interposto pel</w:t>
      </w:r>
      <w:r>
        <w:rPr>
          <w:rFonts w:ascii="Calibri" w:hAnsi="Calibri" w:cs="Calibri"/>
          <w:color w:val="000000"/>
          <w:sz w:val="24"/>
          <w:szCs w:val="24"/>
        </w:rPr>
        <w:t>o licitante</w:t>
      </w:r>
      <w:r w:rsidRPr="004D2A90">
        <w:rPr>
          <w:rFonts w:ascii="Calibri" w:hAnsi="Calibri" w:cs="Calibri"/>
          <w:color w:val="000000"/>
          <w:sz w:val="24"/>
          <w:szCs w:val="24"/>
        </w:rPr>
        <w:t xml:space="preserve"> inabilitada impede-a de participar da fase subsequente.</w:t>
      </w:r>
    </w:p>
    <w:p w:rsidR="00B71F14" w:rsidRPr="004D2A90" w:rsidRDefault="00B71F14" w:rsidP="00B71F14">
      <w:pPr>
        <w:tabs>
          <w:tab w:val="left" w:pos="0"/>
          <w:tab w:val="left" w:pos="851"/>
        </w:tabs>
        <w:spacing w:line="360" w:lineRule="auto"/>
        <w:jc w:val="both"/>
        <w:rPr>
          <w:rFonts w:ascii="Calibri" w:hAnsi="Calibri" w:cs="Calibri"/>
          <w:b/>
          <w:sz w:val="24"/>
          <w:szCs w:val="24"/>
        </w:rPr>
      </w:pPr>
      <w:r w:rsidRPr="004D2A90">
        <w:rPr>
          <w:rFonts w:ascii="Calibri" w:hAnsi="Calibri" w:cs="Calibri"/>
          <w:b/>
          <w:sz w:val="24"/>
          <w:szCs w:val="24"/>
        </w:rPr>
        <w:t>20 – DA ANULAÇÃO E REVOGAÇÃO</w:t>
      </w:r>
    </w:p>
    <w:p w:rsidR="00B71F14" w:rsidRPr="004D2A90" w:rsidRDefault="00B71F14" w:rsidP="00B71F14">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 xml:space="preserve">20.1 </w:t>
      </w:r>
      <w:r w:rsidRPr="004D2A90">
        <w:rPr>
          <w:rFonts w:ascii="Calibri" w:hAnsi="Calibri" w:cs="Calibri"/>
          <w:b/>
          <w:sz w:val="24"/>
          <w:szCs w:val="24"/>
        </w:rPr>
        <w:t xml:space="preserve">– </w:t>
      </w:r>
      <w:r w:rsidRPr="004D2A90">
        <w:rPr>
          <w:rFonts w:ascii="Calibri" w:hAnsi="Calibri" w:cs="Calibri"/>
          <w:sz w:val="24"/>
          <w:szCs w:val="24"/>
        </w:rPr>
        <w:t xml:space="preserve">Esta Tomada de Preços poderá ser revogado por razões de interesse público, em decorrência de fato superveniente, </w:t>
      </w:r>
      <w:proofErr w:type="gramStart"/>
      <w:r w:rsidRPr="004D2A90">
        <w:rPr>
          <w:rFonts w:ascii="Calibri" w:hAnsi="Calibri" w:cs="Calibri"/>
          <w:sz w:val="24"/>
          <w:szCs w:val="24"/>
        </w:rPr>
        <w:t>devidamente comprovado, e justificada</w:t>
      </w:r>
      <w:proofErr w:type="gramEnd"/>
      <w:r w:rsidRPr="004D2A90">
        <w:rPr>
          <w:rFonts w:ascii="Calibri" w:hAnsi="Calibri" w:cs="Calibri"/>
          <w:sz w:val="24"/>
          <w:szCs w:val="24"/>
        </w:rPr>
        <w:t xml:space="preserve"> tal conduta; ou deverá ser anulada (de ofício ou por provocação de terceiros), mediante parecer escrito e fundamentado;</w:t>
      </w:r>
    </w:p>
    <w:p w:rsidR="00B71F14" w:rsidRPr="004D2A90" w:rsidRDefault="00B71F14" w:rsidP="00B71F14">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20.2 –</w:t>
      </w:r>
      <w:r w:rsidRPr="004D2A90">
        <w:rPr>
          <w:rFonts w:ascii="Calibri" w:hAnsi="Calibri" w:cs="Calibri"/>
          <w:b/>
          <w:sz w:val="24"/>
          <w:szCs w:val="24"/>
        </w:rPr>
        <w:t xml:space="preserve"> </w:t>
      </w:r>
      <w:r w:rsidRPr="004D2A90">
        <w:rPr>
          <w:rFonts w:ascii="Calibri" w:hAnsi="Calibri" w:cs="Calibri"/>
          <w:sz w:val="24"/>
          <w:szCs w:val="24"/>
        </w:rPr>
        <w:t>A anulação do procedimento por ilegalidade não gera obrigação de indenizar;</w:t>
      </w:r>
    </w:p>
    <w:p w:rsidR="00B71F14" w:rsidRPr="004D2A90" w:rsidRDefault="00B71F14" w:rsidP="00B71F14">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20.3</w:t>
      </w:r>
      <w:r w:rsidRPr="004D2A90">
        <w:rPr>
          <w:rFonts w:ascii="Calibri" w:hAnsi="Calibri" w:cs="Calibri"/>
          <w:b/>
          <w:sz w:val="24"/>
          <w:szCs w:val="24"/>
        </w:rPr>
        <w:t xml:space="preserve"> – </w:t>
      </w:r>
      <w:r w:rsidRPr="004D2A90">
        <w:rPr>
          <w:rFonts w:ascii="Calibri" w:hAnsi="Calibri" w:cs="Calibri"/>
          <w:sz w:val="24"/>
          <w:szCs w:val="24"/>
        </w:rPr>
        <w:t xml:space="preserve">Ocorrendo qualquer das hipóteses desta cláusula, a </w:t>
      </w:r>
      <w:r>
        <w:rPr>
          <w:rFonts w:ascii="Calibri" w:hAnsi="Calibri" w:cs="Calibri"/>
          <w:sz w:val="24"/>
          <w:szCs w:val="24"/>
        </w:rPr>
        <w:t>CENTRAL</w:t>
      </w:r>
      <w:r w:rsidRPr="004D2A90">
        <w:rPr>
          <w:rFonts w:ascii="Calibri" w:hAnsi="Calibri" w:cs="Calibri"/>
          <w:sz w:val="24"/>
          <w:szCs w:val="24"/>
        </w:rPr>
        <w:t xml:space="preserve"> DE LICITAÇÕES PÚBLICAS fará publicar a respectiva comunicação no Diário Oficial </w:t>
      </w:r>
      <w:r>
        <w:rPr>
          <w:rFonts w:ascii="Calibri" w:hAnsi="Calibri" w:cs="Calibri"/>
          <w:sz w:val="24"/>
          <w:szCs w:val="24"/>
        </w:rPr>
        <w:t>dos</w:t>
      </w:r>
      <w:r w:rsidRPr="004D2A90">
        <w:rPr>
          <w:rFonts w:ascii="Calibri" w:hAnsi="Calibri" w:cs="Calibri"/>
          <w:sz w:val="24"/>
          <w:szCs w:val="24"/>
        </w:rPr>
        <w:t xml:space="preserve"> Municípios, para ciência </w:t>
      </w:r>
      <w:r>
        <w:rPr>
          <w:rFonts w:ascii="Calibri" w:hAnsi="Calibri" w:cs="Calibri"/>
          <w:sz w:val="24"/>
          <w:szCs w:val="24"/>
        </w:rPr>
        <w:t>dos</w:t>
      </w:r>
      <w:r w:rsidRPr="004D2A90">
        <w:rPr>
          <w:rFonts w:ascii="Calibri" w:hAnsi="Calibri" w:cs="Calibri"/>
          <w:sz w:val="24"/>
          <w:szCs w:val="24"/>
        </w:rPr>
        <w:t xml:space="preserve"> interessa</w:t>
      </w:r>
      <w:r>
        <w:rPr>
          <w:rFonts w:ascii="Calibri" w:hAnsi="Calibri" w:cs="Calibri"/>
          <w:sz w:val="24"/>
          <w:szCs w:val="24"/>
        </w:rPr>
        <w:t>dos</w:t>
      </w:r>
      <w:r w:rsidRPr="004D2A90">
        <w:rPr>
          <w:rFonts w:ascii="Calibri" w:hAnsi="Calibri" w:cs="Calibri"/>
          <w:sz w:val="24"/>
          <w:szCs w:val="24"/>
        </w:rPr>
        <w:t>.</w:t>
      </w:r>
    </w:p>
    <w:p w:rsidR="00B71F14" w:rsidRPr="004D2A90" w:rsidRDefault="00B71F14" w:rsidP="00B71F14">
      <w:pPr>
        <w:tabs>
          <w:tab w:val="left" w:pos="0"/>
          <w:tab w:val="left" w:pos="851"/>
        </w:tabs>
        <w:spacing w:before="120" w:after="120"/>
        <w:jc w:val="both"/>
        <w:rPr>
          <w:rFonts w:ascii="Calibri" w:hAnsi="Calibri" w:cs="Calibri"/>
          <w:b/>
          <w:sz w:val="24"/>
          <w:szCs w:val="24"/>
        </w:rPr>
      </w:pPr>
      <w:r w:rsidRPr="004D2A90">
        <w:rPr>
          <w:rFonts w:ascii="Calibri" w:hAnsi="Calibri" w:cs="Calibri"/>
          <w:b/>
          <w:sz w:val="24"/>
          <w:szCs w:val="24"/>
        </w:rPr>
        <w:t>21 – DAS DISPOSIÇÕES FINAIS</w:t>
      </w:r>
    </w:p>
    <w:p w:rsidR="00B71F14" w:rsidRPr="004D2A90" w:rsidRDefault="00B71F14" w:rsidP="00B71F14">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 xml:space="preserve">21.1 – É facultado à </w:t>
      </w:r>
      <w:r>
        <w:rPr>
          <w:rFonts w:ascii="Calibri" w:hAnsi="Calibri" w:cs="Calibri"/>
          <w:sz w:val="24"/>
          <w:szCs w:val="24"/>
        </w:rPr>
        <w:t>CENTRAL</w:t>
      </w:r>
      <w:r w:rsidRPr="004D2A90">
        <w:rPr>
          <w:rFonts w:ascii="Calibri" w:hAnsi="Calibri" w:cs="Calibri"/>
          <w:sz w:val="24"/>
          <w:szCs w:val="24"/>
        </w:rPr>
        <w:t xml:space="preserve"> DE LICITAÇÕES PÚBLICAS</w:t>
      </w:r>
      <w:r w:rsidRPr="004D2A90">
        <w:rPr>
          <w:rFonts w:ascii="Calibri" w:hAnsi="Calibri" w:cs="Calibri"/>
          <w:sz w:val="24"/>
          <w:szCs w:val="24"/>
        </w:rPr>
        <w:fldChar w:fldCharType="begin"/>
      </w:r>
      <w:r w:rsidRPr="004D2A90">
        <w:rPr>
          <w:rFonts w:ascii="Calibri" w:hAnsi="Calibri" w:cs="Calibri"/>
          <w:sz w:val="24"/>
          <w:szCs w:val="24"/>
        </w:rPr>
        <w:instrText xml:space="preserve"> MERGEFIELD NomedaComissão </w:instrText>
      </w:r>
      <w:r w:rsidRPr="004D2A90">
        <w:rPr>
          <w:rFonts w:ascii="Calibri" w:hAnsi="Calibri" w:cs="Calibri"/>
          <w:sz w:val="24"/>
          <w:szCs w:val="24"/>
        </w:rPr>
        <w:fldChar w:fldCharType="end"/>
      </w:r>
      <w:r w:rsidRPr="004D2A90">
        <w:rPr>
          <w:rFonts w:ascii="Calibri" w:hAnsi="Calibri" w:cs="Calibri"/>
          <w:sz w:val="24"/>
          <w:szCs w:val="24"/>
        </w:rPr>
        <w:t>, ou autoridade superior, em qualquer fase da licitação, promover diligência destinada a esclarecer ou completar a instrução do procedimento;</w:t>
      </w:r>
    </w:p>
    <w:p w:rsidR="00B71F14" w:rsidRPr="004D2A90" w:rsidRDefault="00B71F14" w:rsidP="00B71F14">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 xml:space="preserve">21.2 – Qualquer questão relativa a esta Tomada de Preços será resolvida pela </w:t>
      </w:r>
      <w:r>
        <w:rPr>
          <w:rFonts w:ascii="Calibri" w:hAnsi="Calibri" w:cs="Calibri"/>
          <w:sz w:val="24"/>
          <w:szCs w:val="24"/>
        </w:rPr>
        <w:t>CENTRAL</w:t>
      </w:r>
      <w:r w:rsidRPr="004D2A90">
        <w:rPr>
          <w:rFonts w:ascii="Calibri" w:hAnsi="Calibri" w:cs="Calibri"/>
          <w:sz w:val="24"/>
          <w:szCs w:val="24"/>
        </w:rPr>
        <w:t xml:space="preserve"> DE LICITAÇÕES PÚBLICAS;</w:t>
      </w:r>
    </w:p>
    <w:p w:rsidR="00B71F14" w:rsidRPr="004D2A90" w:rsidRDefault="00B71F14" w:rsidP="00B71F14">
      <w:pPr>
        <w:tabs>
          <w:tab w:val="left" w:pos="0"/>
          <w:tab w:val="left" w:pos="851"/>
        </w:tabs>
        <w:spacing w:before="120" w:after="120"/>
        <w:jc w:val="both"/>
        <w:rPr>
          <w:rFonts w:ascii="Calibri" w:hAnsi="Calibri" w:cs="Calibri"/>
          <w:sz w:val="24"/>
          <w:szCs w:val="24"/>
        </w:rPr>
      </w:pPr>
      <w:r w:rsidRPr="004D2A90">
        <w:rPr>
          <w:rFonts w:ascii="Calibri" w:hAnsi="Calibri" w:cs="Calibri"/>
          <w:sz w:val="24"/>
          <w:szCs w:val="24"/>
        </w:rPr>
        <w:t xml:space="preserve">21.3 – Não serão consideradas as propostas apresentadas após o início da abertura </w:t>
      </w:r>
      <w:r>
        <w:rPr>
          <w:rFonts w:ascii="Calibri" w:hAnsi="Calibri" w:cs="Calibri"/>
          <w:sz w:val="24"/>
          <w:szCs w:val="24"/>
        </w:rPr>
        <w:t>dos</w:t>
      </w:r>
      <w:r w:rsidRPr="004D2A90">
        <w:rPr>
          <w:rFonts w:ascii="Calibri" w:hAnsi="Calibri" w:cs="Calibri"/>
          <w:sz w:val="24"/>
          <w:szCs w:val="24"/>
        </w:rPr>
        <w:t xml:space="preserve"> envelopes;</w:t>
      </w:r>
    </w:p>
    <w:p w:rsidR="00B71F14" w:rsidRPr="004D2A90" w:rsidRDefault="00B71F14" w:rsidP="00B71F14">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lastRenderedPageBreak/>
        <w:t xml:space="preserve">21.4 – </w:t>
      </w:r>
      <w:r w:rsidRPr="00E54776">
        <w:rPr>
          <w:rFonts w:ascii="Calibri" w:hAnsi="Calibri" w:cs="Calibri"/>
          <w:sz w:val="24"/>
          <w:szCs w:val="24"/>
        </w:rPr>
        <w:t xml:space="preserve">As decisões </w:t>
      </w:r>
      <w:proofErr w:type="gramStart"/>
      <w:r w:rsidRPr="00E54776">
        <w:rPr>
          <w:rFonts w:ascii="Calibri" w:hAnsi="Calibri" w:cs="Calibri"/>
          <w:sz w:val="24"/>
          <w:szCs w:val="24"/>
        </w:rPr>
        <w:t>proferidas no presente procedimento licitatório</w:t>
      </w:r>
      <w:proofErr w:type="gramEnd"/>
      <w:r w:rsidRPr="00E54776">
        <w:rPr>
          <w:rFonts w:ascii="Calibri" w:hAnsi="Calibri" w:cs="Calibri"/>
          <w:sz w:val="24"/>
          <w:szCs w:val="24"/>
        </w:rPr>
        <w:t xml:space="preserve"> serão comunicadas através de afixação no Quadro de Avisos da PREFEITURA MUNICIPAL DE CORRENTE;</w:t>
      </w:r>
    </w:p>
    <w:p w:rsidR="00B71F14" w:rsidRPr="004D2A90" w:rsidRDefault="00B71F14" w:rsidP="00B71F14">
      <w:pPr>
        <w:tabs>
          <w:tab w:val="left" w:pos="0"/>
          <w:tab w:val="left" w:pos="709"/>
          <w:tab w:val="left" w:pos="851"/>
          <w:tab w:val="left" w:pos="4962"/>
        </w:tabs>
        <w:spacing w:line="360" w:lineRule="auto"/>
        <w:jc w:val="both"/>
        <w:rPr>
          <w:rFonts w:ascii="Calibri" w:hAnsi="Calibri" w:cs="Calibri"/>
          <w:sz w:val="24"/>
          <w:szCs w:val="24"/>
        </w:rPr>
      </w:pPr>
      <w:r w:rsidRPr="004D2A90">
        <w:rPr>
          <w:rFonts w:ascii="Calibri" w:hAnsi="Calibri" w:cs="Calibri"/>
          <w:sz w:val="24"/>
          <w:szCs w:val="24"/>
        </w:rPr>
        <w:t>21.5 – Os interessa</w:t>
      </w:r>
      <w:r>
        <w:rPr>
          <w:rFonts w:ascii="Calibri" w:hAnsi="Calibri" w:cs="Calibri"/>
          <w:sz w:val="24"/>
          <w:szCs w:val="24"/>
        </w:rPr>
        <w:t>dos</w:t>
      </w:r>
      <w:r w:rsidRPr="004D2A90">
        <w:rPr>
          <w:rFonts w:ascii="Calibri" w:hAnsi="Calibri" w:cs="Calibri"/>
          <w:sz w:val="24"/>
          <w:szCs w:val="24"/>
        </w:rPr>
        <w:t xml:space="preserve"> em p</w:t>
      </w:r>
      <w:r>
        <w:rPr>
          <w:rFonts w:ascii="Calibri" w:hAnsi="Calibri" w:cs="Calibri"/>
          <w:sz w:val="24"/>
          <w:szCs w:val="24"/>
        </w:rPr>
        <w:t xml:space="preserve">articipar da presente Licitação deverão </w:t>
      </w:r>
      <w:r w:rsidRPr="004D2A90">
        <w:rPr>
          <w:rFonts w:ascii="Calibri" w:hAnsi="Calibri" w:cs="Calibri"/>
          <w:sz w:val="24"/>
          <w:szCs w:val="24"/>
        </w:rPr>
        <w:t xml:space="preserve">adquirir </w:t>
      </w:r>
      <w:r>
        <w:rPr>
          <w:rFonts w:ascii="Calibri" w:hAnsi="Calibri" w:cs="Calibri"/>
          <w:sz w:val="24"/>
          <w:szCs w:val="24"/>
        </w:rPr>
        <w:t>este</w:t>
      </w:r>
      <w:r w:rsidRPr="004D2A90">
        <w:rPr>
          <w:rFonts w:ascii="Calibri" w:hAnsi="Calibri" w:cs="Calibri"/>
          <w:sz w:val="24"/>
          <w:szCs w:val="24"/>
        </w:rPr>
        <w:t xml:space="preserve"> Edital</w:t>
      </w:r>
      <w:r>
        <w:rPr>
          <w:rFonts w:ascii="Calibri" w:hAnsi="Calibri" w:cs="Calibri"/>
          <w:sz w:val="24"/>
          <w:szCs w:val="24"/>
        </w:rPr>
        <w:t xml:space="preserve"> até</w:t>
      </w:r>
      <w:r w:rsidRPr="004D2A90">
        <w:rPr>
          <w:rFonts w:ascii="Calibri" w:hAnsi="Calibri" w:cs="Calibri"/>
          <w:sz w:val="24"/>
          <w:szCs w:val="24"/>
        </w:rPr>
        <w:t xml:space="preserve"> 72 (setenta e duas) horas, antes da abertura </w:t>
      </w:r>
      <w:r>
        <w:rPr>
          <w:rFonts w:ascii="Calibri" w:hAnsi="Calibri" w:cs="Calibri"/>
          <w:sz w:val="24"/>
          <w:szCs w:val="24"/>
        </w:rPr>
        <w:t>dos</w:t>
      </w:r>
      <w:r w:rsidRPr="004D2A90">
        <w:rPr>
          <w:rFonts w:ascii="Calibri" w:hAnsi="Calibri" w:cs="Calibri"/>
          <w:sz w:val="24"/>
          <w:szCs w:val="24"/>
        </w:rPr>
        <w:t xml:space="preserve"> envelopes;</w:t>
      </w:r>
    </w:p>
    <w:p w:rsidR="00B71F14" w:rsidRPr="004D2A90" w:rsidRDefault="00B71F14" w:rsidP="00B71F14">
      <w:pPr>
        <w:tabs>
          <w:tab w:val="left" w:pos="0"/>
          <w:tab w:val="left" w:pos="709"/>
          <w:tab w:val="left" w:pos="851"/>
          <w:tab w:val="left" w:pos="4962"/>
        </w:tabs>
        <w:spacing w:line="360" w:lineRule="auto"/>
        <w:jc w:val="both"/>
        <w:rPr>
          <w:rFonts w:ascii="Calibri" w:hAnsi="Calibri" w:cs="Calibri"/>
          <w:sz w:val="24"/>
          <w:szCs w:val="24"/>
        </w:rPr>
      </w:pPr>
      <w:r w:rsidRPr="004D2A90">
        <w:rPr>
          <w:rFonts w:ascii="Calibri" w:hAnsi="Calibri" w:cs="Calibri"/>
          <w:sz w:val="24"/>
          <w:szCs w:val="24"/>
        </w:rPr>
        <w:t>21.6 – Não serão aceitas quaisquer modificações qualitativas e/ou quantitativas que contrariem as especificações contidas nos Anexos.</w:t>
      </w:r>
    </w:p>
    <w:p w:rsidR="00B71F14" w:rsidRPr="004D2A90" w:rsidRDefault="00B71F14" w:rsidP="00B71F14">
      <w:pPr>
        <w:tabs>
          <w:tab w:val="left" w:pos="0"/>
          <w:tab w:val="left" w:pos="709"/>
          <w:tab w:val="left" w:pos="851"/>
          <w:tab w:val="left" w:pos="4962"/>
        </w:tabs>
        <w:spacing w:line="360" w:lineRule="auto"/>
        <w:jc w:val="both"/>
        <w:rPr>
          <w:rFonts w:ascii="Calibri" w:hAnsi="Calibri" w:cs="Calibri"/>
          <w:sz w:val="24"/>
          <w:szCs w:val="24"/>
        </w:rPr>
      </w:pPr>
      <w:r w:rsidRPr="004D2A90">
        <w:rPr>
          <w:rFonts w:ascii="Calibri" w:hAnsi="Calibri" w:cs="Calibri"/>
          <w:color w:val="000000"/>
          <w:sz w:val="24"/>
          <w:szCs w:val="24"/>
        </w:rPr>
        <w:t xml:space="preserve">21.7 – Maiores informações poderão ser adquiridas na sede desta Prefeitura, na </w:t>
      </w:r>
      <w:r w:rsidRPr="004D2A90">
        <w:rPr>
          <w:rFonts w:ascii="Calibri" w:hAnsi="Calibri" w:cs="Calibri"/>
          <w:sz w:val="24"/>
          <w:szCs w:val="24"/>
        </w:rPr>
        <w:t xml:space="preserve">Avenida Manoel Lourenço Cavalcante, Nº 600, </w:t>
      </w:r>
      <w:r>
        <w:rPr>
          <w:rFonts w:ascii="Calibri" w:hAnsi="Calibri" w:cs="Calibri"/>
          <w:sz w:val="24"/>
          <w:szCs w:val="24"/>
        </w:rPr>
        <w:t xml:space="preserve">Bairro </w:t>
      </w:r>
      <w:r w:rsidRPr="004D2A90">
        <w:rPr>
          <w:rFonts w:ascii="Calibri" w:hAnsi="Calibri" w:cs="Calibri"/>
          <w:sz w:val="24"/>
          <w:szCs w:val="24"/>
        </w:rPr>
        <w:t>Nova Corrente, Corrente</w:t>
      </w:r>
      <w:r>
        <w:rPr>
          <w:rFonts w:ascii="Calibri" w:hAnsi="Calibri" w:cs="Calibri"/>
          <w:sz w:val="24"/>
          <w:szCs w:val="24"/>
        </w:rPr>
        <w:t xml:space="preserve"> – Piauí. </w:t>
      </w:r>
      <w:proofErr w:type="spellStart"/>
      <w:r>
        <w:rPr>
          <w:rFonts w:ascii="Calibri" w:hAnsi="Calibri" w:cs="Calibri"/>
          <w:sz w:val="24"/>
          <w:szCs w:val="24"/>
        </w:rPr>
        <w:t>Email</w:t>
      </w:r>
      <w:proofErr w:type="spellEnd"/>
      <w:r>
        <w:rPr>
          <w:rFonts w:ascii="Calibri" w:hAnsi="Calibri" w:cs="Calibri"/>
          <w:sz w:val="24"/>
          <w:szCs w:val="24"/>
        </w:rPr>
        <w:t xml:space="preserve"> </w:t>
      </w:r>
      <w:hyperlink r:id="rId8" w:history="1">
        <w:r w:rsidRPr="003D1A82">
          <w:rPr>
            <w:rStyle w:val="Hyperlink"/>
            <w:rFonts w:ascii="Calibri" w:hAnsi="Calibri"/>
            <w:szCs w:val="24"/>
          </w:rPr>
          <w:t>clpcorrente2013@hotmail.com</w:t>
        </w:r>
      </w:hyperlink>
      <w:r w:rsidRPr="004D2A90">
        <w:rPr>
          <w:rFonts w:ascii="Calibri" w:hAnsi="Calibri" w:cs="Calibri"/>
          <w:sz w:val="24"/>
          <w:szCs w:val="24"/>
        </w:rPr>
        <w:t>.</w:t>
      </w:r>
    </w:p>
    <w:p w:rsidR="00B71F14" w:rsidRDefault="00B71F14" w:rsidP="00B71F14">
      <w:pPr>
        <w:tabs>
          <w:tab w:val="left" w:pos="0"/>
          <w:tab w:val="left" w:pos="2269"/>
          <w:tab w:val="left" w:pos="4962"/>
        </w:tabs>
        <w:jc w:val="center"/>
        <w:rPr>
          <w:rFonts w:ascii="Calibri" w:hAnsi="Calibri" w:cs="Calibri"/>
          <w:sz w:val="24"/>
          <w:szCs w:val="24"/>
        </w:rPr>
      </w:pPr>
      <w:proofErr w:type="gramStart"/>
      <w:r w:rsidRPr="004D2A90">
        <w:rPr>
          <w:rFonts w:ascii="Calibri" w:hAnsi="Calibri" w:cs="Calibri"/>
          <w:sz w:val="24"/>
          <w:szCs w:val="24"/>
        </w:rPr>
        <w:t>Corrente(</w:t>
      </w:r>
      <w:proofErr w:type="gramEnd"/>
      <w:r w:rsidRPr="004D2A90">
        <w:rPr>
          <w:rFonts w:ascii="Calibri" w:hAnsi="Calibri" w:cs="Calibri"/>
          <w:sz w:val="24"/>
          <w:szCs w:val="24"/>
        </w:rPr>
        <w:t xml:space="preserve">PI), </w:t>
      </w:r>
      <w:r>
        <w:rPr>
          <w:rFonts w:ascii="Calibri" w:hAnsi="Calibri" w:cs="Calibri"/>
          <w:sz w:val="24"/>
          <w:szCs w:val="24"/>
        </w:rPr>
        <w:t>18</w:t>
      </w:r>
      <w:r w:rsidRPr="004D2A90">
        <w:rPr>
          <w:rFonts w:ascii="Calibri" w:hAnsi="Calibri" w:cs="Calibri"/>
          <w:sz w:val="24"/>
          <w:szCs w:val="24"/>
        </w:rPr>
        <w:t xml:space="preserve"> de </w:t>
      </w:r>
      <w:r>
        <w:rPr>
          <w:rFonts w:ascii="Calibri" w:hAnsi="Calibri" w:cs="Calibri"/>
          <w:sz w:val="24"/>
          <w:szCs w:val="24"/>
        </w:rPr>
        <w:t>outubro</w:t>
      </w:r>
      <w:r w:rsidRPr="004D2A90">
        <w:rPr>
          <w:rFonts w:ascii="Calibri" w:hAnsi="Calibri" w:cs="Calibri"/>
          <w:sz w:val="24"/>
          <w:szCs w:val="24"/>
        </w:rPr>
        <w:t xml:space="preserve"> de </w:t>
      </w:r>
      <w:r>
        <w:rPr>
          <w:rFonts w:ascii="Calibri" w:hAnsi="Calibri" w:cs="Calibri"/>
          <w:sz w:val="24"/>
          <w:szCs w:val="24"/>
        </w:rPr>
        <w:t>2017</w:t>
      </w:r>
      <w:r w:rsidRPr="004D2A90">
        <w:rPr>
          <w:rFonts w:ascii="Calibri" w:hAnsi="Calibri" w:cs="Calibri"/>
          <w:sz w:val="24"/>
          <w:szCs w:val="24"/>
        </w:rPr>
        <w:t>.</w:t>
      </w:r>
    </w:p>
    <w:p w:rsidR="00B71F14" w:rsidRPr="004D2A90" w:rsidRDefault="00B71F14" w:rsidP="00B71F14">
      <w:pPr>
        <w:tabs>
          <w:tab w:val="left" w:pos="0"/>
          <w:tab w:val="left" w:pos="2269"/>
          <w:tab w:val="left" w:pos="4962"/>
        </w:tabs>
        <w:jc w:val="center"/>
        <w:rPr>
          <w:rFonts w:ascii="Calibri" w:hAnsi="Calibri" w:cs="Calibri"/>
          <w:sz w:val="24"/>
          <w:szCs w:val="24"/>
        </w:rPr>
      </w:pPr>
    </w:p>
    <w:p w:rsidR="00B71F14" w:rsidRPr="004D2A90" w:rsidRDefault="00B71F14" w:rsidP="00B71F14">
      <w:pPr>
        <w:tabs>
          <w:tab w:val="left" w:pos="0"/>
          <w:tab w:val="left" w:pos="2269"/>
          <w:tab w:val="left" w:pos="4962"/>
        </w:tabs>
        <w:jc w:val="center"/>
        <w:rPr>
          <w:rFonts w:ascii="Calibri" w:hAnsi="Calibri" w:cs="Calibri"/>
          <w:sz w:val="24"/>
          <w:szCs w:val="24"/>
        </w:rPr>
      </w:pPr>
    </w:p>
    <w:p w:rsidR="00B71F14" w:rsidRPr="0049242B" w:rsidRDefault="00B71F14" w:rsidP="00B71F14">
      <w:pPr>
        <w:jc w:val="center"/>
        <w:rPr>
          <w:rFonts w:ascii="Calibri" w:hAnsi="Calibri" w:cs="Calibri"/>
          <w:sz w:val="22"/>
          <w:szCs w:val="22"/>
        </w:rPr>
      </w:pPr>
      <w:r w:rsidRPr="0049242B">
        <w:rPr>
          <w:rFonts w:ascii="Calibri" w:hAnsi="Calibri" w:cs="Calibri"/>
          <w:sz w:val="22"/>
          <w:szCs w:val="22"/>
        </w:rPr>
        <w:t>_____________________________</w:t>
      </w:r>
    </w:p>
    <w:p w:rsidR="00B71F14" w:rsidRPr="0049242B" w:rsidRDefault="00B71F14" w:rsidP="00B71F14">
      <w:pPr>
        <w:jc w:val="center"/>
        <w:rPr>
          <w:rFonts w:ascii="Calibri" w:hAnsi="Calibri" w:cs="Calibri"/>
          <w:sz w:val="22"/>
          <w:szCs w:val="22"/>
        </w:rPr>
      </w:pPr>
      <w:r>
        <w:rPr>
          <w:rFonts w:ascii="Calibri" w:hAnsi="Calibri" w:cs="Calibri"/>
          <w:sz w:val="22"/>
          <w:szCs w:val="22"/>
        </w:rPr>
        <w:t>Jessica de Souza Lima</w:t>
      </w:r>
    </w:p>
    <w:p w:rsidR="00B71F14" w:rsidRPr="0049242B" w:rsidRDefault="00B71F14" w:rsidP="00B71F14">
      <w:pPr>
        <w:jc w:val="center"/>
        <w:rPr>
          <w:rFonts w:ascii="Calibri" w:hAnsi="Calibri" w:cs="Calibri"/>
          <w:sz w:val="22"/>
          <w:szCs w:val="22"/>
        </w:rPr>
      </w:pPr>
      <w:r w:rsidRPr="0049242B">
        <w:rPr>
          <w:rFonts w:ascii="Calibri" w:hAnsi="Calibri" w:cs="Calibri"/>
          <w:sz w:val="22"/>
          <w:szCs w:val="22"/>
        </w:rPr>
        <w:t>Presidente</w:t>
      </w:r>
    </w:p>
    <w:p w:rsidR="00B71F14" w:rsidRPr="0049242B" w:rsidRDefault="00B71F14" w:rsidP="00B71F14">
      <w:pPr>
        <w:jc w:val="center"/>
        <w:rPr>
          <w:rFonts w:ascii="Calibri" w:hAnsi="Calibri" w:cs="Calibri"/>
          <w:sz w:val="22"/>
          <w:szCs w:val="22"/>
        </w:rPr>
      </w:pPr>
    </w:p>
    <w:p w:rsidR="00B71F14" w:rsidRPr="0049242B" w:rsidRDefault="00B71F14" w:rsidP="00B71F14">
      <w:pPr>
        <w:jc w:val="center"/>
        <w:rPr>
          <w:rFonts w:ascii="Calibri" w:hAnsi="Calibri" w:cs="Calibri"/>
          <w:sz w:val="22"/>
          <w:szCs w:val="22"/>
        </w:rPr>
      </w:pPr>
      <w:r w:rsidRPr="0049242B">
        <w:rPr>
          <w:rFonts w:ascii="Calibri" w:hAnsi="Calibri" w:cs="Calibri"/>
          <w:sz w:val="22"/>
          <w:szCs w:val="22"/>
        </w:rPr>
        <w:t>___________________________</w:t>
      </w:r>
    </w:p>
    <w:p w:rsidR="00B71F14" w:rsidRPr="0049242B" w:rsidRDefault="00B71F14" w:rsidP="00B71F14">
      <w:pPr>
        <w:tabs>
          <w:tab w:val="num" w:pos="0"/>
        </w:tabs>
        <w:jc w:val="center"/>
        <w:rPr>
          <w:rFonts w:ascii="Calibri" w:hAnsi="Calibri" w:cs="Calibri"/>
          <w:sz w:val="22"/>
          <w:szCs w:val="22"/>
        </w:rPr>
      </w:pPr>
      <w:r w:rsidRPr="0049242B">
        <w:rPr>
          <w:rFonts w:ascii="Calibri" w:hAnsi="Calibri" w:cs="Calibri"/>
          <w:sz w:val="22"/>
          <w:szCs w:val="22"/>
        </w:rPr>
        <w:t>Emídio Pereira da Silva Neto</w:t>
      </w:r>
    </w:p>
    <w:p w:rsidR="00B71F14" w:rsidRPr="0049242B" w:rsidRDefault="00B71F14" w:rsidP="00B71F14">
      <w:pPr>
        <w:jc w:val="center"/>
        <w:rPr>
          <w:rFonts w:ascii="Calibri" w:hAnsi="Calibri" w:cs="Calibri"/>
          <w:sz w:val="22"/>
          <w:szCs w:val="22"/>
        </w:rPr>
      </w:pPr>
      <w:r w:rsidRPr="0049242B">
        <w:rPr>
          <w:rFonts w:ascii="Calibri" w:hAnsi="Calibri" w:cs="Calibri"/>
          <w:sz w:val="22"/>
          <w:szCs w:val="22"/>
        </w:rPr>
        <w:t>Secretário</w:t>
      </w:r>
    </w:p>
    <w:p w:rsidR="00B71F14" w:rsidRPr="0049242B" w:rsidRDefault="00B71F14" w:rsidP="00B71F14">
      <w:pPr>
        <w:jc w:val="center"/>
        <w:rPr>
          <w:rFonts w:ascii="Calibri" w:hAnsi="Calibri" w:cs="Calibri"/>
          <w:sz w:val="22"/>
          <w:szCs w:val="22"/>
        </w:rPr>
      </w:pPr>
    </w:p>
    <w:p w:rsidR="00B71F14" w:rsidRPr="0049242B" w:rsidRDefault="00B71F14" w:rsidP="00B71F14">
      <w:pPr>
        <w:jc w:val="center"/>
        <w:rPr>
          <w:rFonts w:ascii="Calibri" w:hAnsi="Calibri" w:cs="Calibri"/>
          <w:sz w:val="22"/>
          <w:szCs w:val="22"/>
        </w:rPr>
      </w:pPr>
      <w:r w:rsidRPr="0049242B">
        <w:rPr>
          <w:rFonts w:ascii="Calibri" w:hAnsi="Calibri" w:cs="Calibri"/>
          <w:sz w:val="22"/>
          <w:szCs w:val="22"/>
        </w:rPr>
        <w:t>___________________________</w:t>
      </w:r>
    </w:p>
    <w:p w:rsidR="00B71F14" w:rsidRPr="0049242B" w:rsidRDefault="00B71F14" w:rsidP="00B71F14">
      <w:pPr>
        <w:jc w:val="center"/>
        <w:rPr>
          <w:rFonts w:ascii="Calibri" w:hAnsi="Calibri" w:cs="Calibri"/>
          <w:sz w:val="22"/>
          <w:szCs w:val="22"/>
        </w:rPr>
      </w:pPr>
      <w:r w:rsidRPr="0049242B">
        <w:rPr>
          <w:rFonts w:ascii="Calibri" w:hAnsi="Calibri" w:cs="Calibri"/>
          <w:sz w:val="22"/>
          <w:szCs w:val="22"/>
        </w:rPr>
        <w:t>Joel Carlos Rodrigues Barbosa</w:t>
      </w:r>
    </w:p>
    <w:p w:rsidR="00B71F14" w:rsidRDefault="00B71F14" w:rsidP="00B71F14">
      <w:pPr>
        <w:jc w:val="center"/>
        <w:rPr>
          <w:rFonts w:ascii="Calibri" w:hAnsi="Calibri"/>
          <w:b/>
          <w:sz w:val="24"/>
          <w:szCs w:val="24"/>
        </w:rPr>
      </w:pPr>
      <w:r w:rsidRPr="0049242B">
        <w:rPr>
          <w:rFonts w:ascii="Calibri" w:hAnsi="Calibri" w:cs="Calibri"/>
          <w:sz w:val="22"/>
          <w:szCs w:val="22"/>
        </w:rPr>
        <w:t>Membro</w:t>
      </w:r>
    </w:p>
    <w:p w:rsidR="00B71F14" w:rsidRDefault="00B71F14" w:rsidP="00B71F14">
      <w:pPr>
        <w:jc w:val="center"/>
        <w:rPr>
          <w:rFonts w:ascii="Calibri" w:hAnsi="Calibri" w:cs="Calibri"/>
          <w:b/>
          <w:color w:val="000000"/>
          <w:sz w:val="24"/>
          <w:szCs w:val="24"/>
        </w:rPr>
      </w:pPr>
      <w:r>
        <w:rPr>
          <w:rFonts w:ascii="Calibri" w:hAnsi="Calibri" w:cs="Calibri"/>
          <w:b/>
          <w:color w:val="000000"/>
          <w:sz w:val="24"/>
          <w:szCs w:val="24"/>
        </w:rPr>
        <w:t xml:space="preserve">ANEXO </w:t>
      </w:r>
      <w:r w:rsidRPr="004D2A90">
        <w:rPr>
          <w:rFonts w:ascii="Calibri" w:hAnsi="Calibri" w:cs="Calibri"/>
          <w:b/>
          <w:color w:val="000000"/>
          <w:sz w:val="24"/>
          <w:szCs w:val="24"/>
        </w:rPr>
        <w:t>I</w:t>
      </w:r>
      <w:r>
        <w:rPr>
          <w:rFonts w:ascii="Calibri" w:hAnsi="Calibri" w:cs="Calibri"/>
          <w:b/>
          <w:color w:val="000000"/>
          <w:sz w:val="24"/>
          <w:szCs w:val="24"/>
        </w:rPr>
        <w:t xml:space="preserve"> - Especificações do objeto</w:t>
      </w:r>
    </w:p>
    <w:p w:rsidR="00B71F14" w:rsidRPr="004D2A90" w:rsidRDefault="00B71F14" w:rsidP="00B71F14">
      <w:pPr>
        <w:jc w:val="center"/>
        <w:rPr>
          <w:rFonts w:ascii="Calibri" w:hAnsi="Calibri" w:cs="Calibri"/>
          <w:b/>
          <w:color w:val="000000"/>
          <w:sz w:val="24"/>
          <w:szCs w:val="24"/>
        </w:rPr>
      </w:pPr>
      <w:r>
        <w:rPr>
          <w:rFonts w:ascii="Calibri" w:hAnsi="Calibri" w:cs="Calibri"/>
          <w:b/>
          <w:color w:val="000000"/>
          <w:sz w:val="24"/>
          <w:szCs w:val="24"/>
        </w:rPr>
        <w:t>(Conforme projeto básico anexo)</w:t>
      </w:r>
    </w:p>
    <w:p w:rsidR="00B71F14" w:rsidRDefault="00B71F14" w:rsidP="00B71F14">
      <w:pPr>
        <w:jc w:val="center"/>
        <w:rPr>
          <w:rFonts w:ascii="Calibri" w:hAnsi="Calibri" w:cs="Calibri"/>
          <w:b/>
          <w:color w:val="000000"/>
          <w:sz w:val="24"/>
          <w:szCs w:val="24"/>
        </w:rPr>
      </w:pPr>
      <w:r w:rsidRPr="004D2A90">
        <w:rPr>
          <w:rFonts w:ascii="Calibri" w:hAnsi="Calibri" w:cs="Calibri"/>
          <w:b/>
          <w:color w:val="000000"/>
          <w:sz w:val="24"/>
          <w:szCs w:val="24"/>
        </w:rPr>
        <w:t xml:space="preserve">TOMADA DE PREÇO Nº </w:t>
      </w:r>
      <w:r>
        <w:rPr>
          <w:rFonts w:ascii="Calibri" w:hAnsi="Calibri" w:cs="Calibri"/>
          <w:b/>
          <w:color w:val="000000"/>
          <w:sz w:val="24"/>
          <w:szCs w:val="24"/>
        </w:rPr>
        <w:t>017/2017</w:t>
      </w:r>
    </w:p>
    <w:p w:rsidR="00B71F14" w:rsidRPr="004D2A90" w:rsidRDefault="00B71F14" w:rsidP="00B71F14">
      <w:pPr>
        <w:tabs>
          <w:tab w:val="left" w:pos="0"/>
          <w:tab w:val="left" w:pos="2269"/>
          <w:tab w:val="left" w:pos="4962"/>
        </w:tabs>
        <w:jc w:val="both"/>
        <w:rPr>
          <w:rFonts w:ascii="Calibri" w:hAnsi="Calibri" w:cs="Calibri"/>
          <w:sz w:val="24"/>
          <w:szCs w:val="24"/>
        </w:rPr>
      </w:pPr>
      <w:proofErr w:type="gramStart"/>
      <w:r w:rsidRPr="004D2A90">
        <w:rPr>
          <w:rFonts w:ascii="Calibri" w:hAnsi="Calibri" w:cs="Calibri"/>
          <w:sz w:val="24"/>
          <w:szCs w:val="24"/>
        </w:rPr>
        <w:t>Corrente(</w:t>
      </w:r>
      <w:proofErr w:type="gramEnd"/>
      <w:r w:rsidRPr="004D2A90">
        <w:rPr>
          <w:rFonts w:ascii="Calibri" w:hAnsi="Calibri" w:cs="Calibri"/>
          <w:sz w:val="24"/>
          <w:szCs w:val="24"/>
        </w:rPr>
        <w:t xml:space="preserve">PI), </w:t>
      </w:r>
      <w:r>
        <w:rPr>
          <w:rFonts w:ascii="Calibri" w:hAnsi="Calibri" w:cs="Calibri"/>
          <w:sz w:val="24"/>
          <w:szCs w:val="24"/>
        </w:rPr>
        <w:t>18</w:t>
      </w:r>
      <w:r w:rsidRPr="004D2A90">
        <w:rPr>
          <w:rFonts w:ascii="Calibri" w:hAnsi="Calibri" w:cs="Calibri"/>
          <w:sz w:val="24"/>
          <w:szCs w:val="24"/>
        </w:rPr>
        <w:t xml:space="preserve"> de </w:t>
      </w:r>
      <w:r>
        <w:rPr>
          <w:rFonts w:ascii="Calibri" w:hAnsi="Calibri" w:cs="Calibri"/>
          <w:sz w:val="24"/>
          <w:szCs w:val="24"/>
        </w:rPr>
        <w:t>outubro</w:t>
      </w:r>
      <w:r w:rsidRPr="004D2A90">
        <w:rPr>
          <w:rFonts w:ascii="Calibri" w:hAnsi="Calibri" w:cs="Calibri"/>
          <w:sz w:val="24"/>
          <w:szCs w:val="24"/>
        </w:rPr>
        <w:t xml:space="preserve"> de </w:t>
      </w:r>
      <w:r>
        <w:rPr>
          <w:rFonts w:ascii="Calibri" w:hAnsi="Calibri" w:cs="Calibri"/>
          <w:sz w:val="24"/>
          <w:szCs w:val="24"/>
        </w:rPr>
        <w:t>2017</w:t>
      </w:r>
      <w:r w:rsidRPr="004D2A90">
        <w:rPr>
          <w:rFonts w:ascii="Calibri" w:hAnsi="Calibri" w:cs="Calibri"/>
          <w:sz w:val="24"/>
          <w:szCs w:val="24"/>
        </w:rPr>
        <w:t>.</w:t>
      </w:r>
    </w:p>
    <w:p w:rsidR="00B71F14" w:rsidRDefault="00B71F14" w:rsidP="00B71F14">
      <w:pPr>
        <w:tabs>
          <w:tab w:val="left" w:pos="0"/>
          <w:tab w:val="left" w:pos="2269"/>
          <w:tab w:val="left" w:pos="4962"/>
        </w:tabs>
        <w:jc w:val="both"/>
        <w:rPr>
          <w:rFonts w:ascii="Calibri" w:hAnsi="Calibri" w:cs="Calibri"/>
          <w:sz w:val="24"/>
          <w:szCs w:val="24"/>
        </w:rPr>
      </w:pPr>
    </w:p>
    <w:p w:rsidR="00B71F14" w:rsidRPr="0049242B" w:rsidRDefault="00B71F14" w:rsidP="00B71F14">
      <w:pPr>
        <w:jc w:val="center"/>
        <w:rPr>
          <w:rFonts w:ascii="Calibri" w:hAnsi="Calibri" w:cs="Calibri"/>
          <w:sz w:val="22"/>
          <w:szCs w:val="22"/>
        </w:rPr>
      </w:pPr>
      <w:r w:rsidRPr="0049242B">
        <w:rPr>
          <w:rFonts w:ascii="Calibri" w:hAnsi="Calibri" w:cs="Calibri"/>
          <w:sz w:val="22"/>
          <w:szCs w:val="22"/>
        </w:rPr>
        <w:t>_____________________________</w:t>
      </w:r>
    </w:p>
    <w:p w:rsidR="00B71F14" w:rsidRPr="0049242B" w:rsidRDefault="00B71F14" w:rsidP="00B71F14">
      <w:pPr>
        <w:jc w:val="center"/>
        <w:rPr>
          <w:rFonts w:ascii="Calibri" w:hAnsi="Calibri" w:cs="Calibri"/>
          <w:sz w:val="22"/>
          <w:szCs w:val="22"/>
        </w:rPr>
      </w:pPr>
      <w:r>
        <w:rPr>
          <w:rFonts w:ascii="Calibri" w:hAnsi="Calibri" w:cs="Calibri"/>
          <w:sz w:val="22"/>
          <w:szCs w:val="22"/>
        </w:rPr>
        <w:t>Jessica de Souza Lima</w:t>
      </w:r>
    </w:p>
    <w:p w:rsidR="00B71F14" w:rsidRPr="0049242B" w:rsidRDefault="00B71F14" w:rsidP="00B71F14">
      <w:pPr>
        <w:jc w:val="center"/>
        <w:rPr>
          <w:rFonts w:ascii="Calibri" w:hAnsi="Calibri" w:cs="Calibri"/>
          <w:sz w:val="22"/>
          <w:szCs w:val="22"/>
        </w:rPr>
      </w:pPr>
      <w:r w:rsidRPr="0049242B">
        <w:rPr>
          <w:rFonts w:ascii="Calibri" w:hAnsi="Calibri" w:cs="Calibri"/>
          <w:sz w:val="22"/>
          <w:szCs w:val="22"/>
        </w:rPr>
        <w:t>Presidente</w:t>
      </w:r>
    </w:p>
    <w:p w:rsidR="00B71F14" w:rsidRPr="0049242B" w:rsidRDefault="00B71F14" w:rsidP="00B71F14">
      <w:pPr>
        <w:jc w:val="center"/>
        <w:rPr>
          <w:rFonts w:ascii="Calibri" w:hAnsi="Calibri" w:cs="Calibri"/>
          <w:sz w:val="22"/>
          <w:szCs w:val="22"/>
        </w:rPr>
      </w:pPr>
    </w:p>
    <w:p w:rsidR="00B71F14" w:rsidRPr="0049242B" w:rsidRDefault="00B71F14" w:rsidP="00B71F14">
      <w:pPr>
        <w:jc w:val="center"/>
        <w:rPr>
          <w:rFonts w:ascii="Calibri" w:hAnsi="Calibri" w:cs="Calibri"/>
          <w:sz w:val="22"/>
          <w:szCs w:val="22"/>
        </w:rPr>
      </w:pPr>
      <w:r w:rsidRPr="0049242B">
        <w:rPr>
          <w:rFonts w:ascii="Calibri" w:hAnsi="Calibri" w:cs="Calibri"/>
          <w:sz w:val="22"/>
          <w:szCs w:val="22"/>
        </w:rPr>
        <w:t>___________________________</w:t>
      </w:r>
    </w:p>
    <w:p w:rsidR="00B71F14" w:rsidRPr="0049242B" w:rsidRDefault="00B71F14" w:rsidP="00B71F14">
      <w:pPr>
        <w:tabs>
          <w:tab w:val="num" w:pos="0"/>
        </w:tabs>
        <w:jc w:val="center"/>
        <w:rPr>
          <w:rFonts w:ascii="Calibri" w:hAnsi="Calibri" w:cs="Calibri"/>
          <w:sz w:val="22"/>
          <w:szCs w:val="22"/>
        </w:rPr>
      </w:pPr>
      <w:r w:rsidRPr="0049242B">
        <w:rPr>
          <w:rFonts w:ascii="Calibri" w:hAnsi="Calibri" w:cs="Calibri"/>
          <w:sz w:val="22"/>
          <w:szCs w:val="22"/>
        </w:rPr>
        <w:t>Emídio Pereira da Silva Neto</w:t>
      </w:r>
    </w:p>
    <w:p w:rsidR="00B71F14" w:rsidRPr="0049242B" w:rsidRDefault="00B71F14" w:rsidP="00B71F14">
      <w:pPr>
        <w:jc w:val="center"/>
        <w:rPr>
          <w:rFonts w:ascii="Calibri" w:hAnsi="Calibri" w:cs="Calibri"/>
          <w:sz w:val="22"/>
          <w:szCs w:val="22"/>
        </w:rPr>
      </w:pPr>
      <w:r w:rsidRPr="0049242B">
        <w:rPr>
          <w:rFonts w:ascii="Calibri" w:hAnsi="Calibri" w:cs="Calibri"/>
          <w:sz w:val="22"/>
          <w:szCs w:val="22"/>
        </w:rPr>
        <w:t>Secretário</w:t>
      </w:r>
    </w:p>
    <w:p w:rsidR="00B71F14" w:rsidRPr="0049242B" w:rsidRDefault="00B71F14" w:rsidP="00B71F14">
      <w:pPr>
        <w:jc w:val="center"/>
        <w:rPr>
          <w:rFonts w:ascii="Calibri" w:hAnsi="Calibri" w:cs="Calibri"/>
          <w:sz w:val="22"/>
          <w:szCs w:val="22"/>
        </w:rPr>
      </w:pPr>
    </w:p>
    <w:p w:rsidR="00B71F14" w:rsidRPr="0049242B" w:rsidRDefault="00B71F14" w:rsidP="00B71F14">
      <w:pPr>
        <w:jc w:val="center"/>
        <w:rPr>
          <w:rFonts w:ascii="Calibri" w:hAnsi="Calibri" w:cs="Calibri"/>
          <w:sz w:val="22"/>
          <w:szCs w:val="22"/>
        </w:rPr>
      </w:pPr>
      <w:r w:rsidRPr="0049242B">
        <w:rPr>
          <w:rFonts w:ascii="Calibri" w:hAnsi="Calibri" w:cs="Calibri"/>
          <w:sz w:val="22"/>
          <w:szCs w:val="22"/>
        </w:rPr>
        <w:t>___________________________</w:t>
      </w:r>
    </w:p>
    <w:p w:rsidR="00B71F14" w:rsidRPr="0049242B" w:rsidRDefault="00B71F14" w:rsidP="00B71F14">
      <w:pPr>
        <w:jc w:val="center"/>
        <w:rPr>
          <w:rFonts w:ascii="Calibri" w:hAnsi="Calibri" w:cs="Calibri"/>
          <w:sz w:val="22"/>
          <w:szCs w:val="22"/>
        </w:rPr>
      </w:pPr>
      <w:r w:rsidRPr="0049242B">
        <w:rPr>
          <w:rFonts w:ascii="Calibri" w:hAnsi="Calibri" w:cs="Calibri"/>
          <w:sz w:val="22"/>
          <w:szCs w:val="22"/>
        </w:rPr>
        <w:t>Joel Carlos Rodrigues Barbosa</w:t>
      </w:r>
    </w:p>
    <w:p w:rsidR="00B71F14" w:rsidRDefault="00B71F14" w:rsidP="00B71F14">
      <w:pPr>
        <w:jc w:val="center"/>
        <w:rPr>
          <w:rFonts w:ascii="Calibri" w:hAnsi="Calibri" w:cs="Calibri"/>
          <w:sz w:val="22"/>
          <w:szCs w:val="22"/>
        </w:rPr>
      </w:pPr>
      <w:r w:rsidRPr="0049242B">
        <w:rPr>
          <w:rFonts w:ascii="Calibri" w:hAnsi="Calibri" w:cs="Calibri"/>
          <w:sz w:val="22"/>
          <w:szCs w:val="22"/>
        </w:rPr>
        <w:t>Membro</w:t>
      </w:r>
    </w:p>
    <w:p w:rsidR="00B71F14" w:rsidRDefault="00B71F14" w:rsidP="00B71F14">
      <w:pPr>
        <w:jc w:val="both"/>
        <w:rPr>
          <w:lang w:val="pt-PT" w:eastAsia="x-none"/>
        </w:rPr>
      </w:pPr>
    </w:p>
    <w:p w:rsidR="00B71F14" w:rsidRPr="004D2A90" w:rsidRDefault="00B71F14" w:rsidP="00B71F14">
      <w:pPr>
        <w:pStyle w:val="Ttulo2"/>
        <w:numPr>
          <w:ilvl w:val="1"/>
          <w:numId w:val="1"/>
        </w:numPr>
        <w:tabs>
          <w:tab w:val="left" w:pos="1134"/>
        </w:tabs>
        <w:suppressAutoHyphens/>
        <w:ind w:right="0"/>
        <w:jc w:val="both"/>
        <w:rPr>
          <w:rFonts w:ascii="Calibri" w:hAnsi="Calibri" w:cs="Calibri"/>
          <w:iCs/>
          <w:szCs w:val="24"/>
          <w:lang w:val="pt-PT"/>
        </w:rPr>
      </w:pPr>
      <w:r>
        <w:rPr>
          <w:rFonts w:ascii="Calibri" w:hAnsi="Calibri" w:cs="Calibri"/>
          <w:iCs/>
          <w:szCs w:val="24"/>
          <w:lang w:val="pt-PT"/>
        </w:rPr>
        <w:lastRenderedPageBreak/>
        <w:t>ANEXO I</w:t>
      </w:r>
      <w:r w:rsidRPr="004D2A90">
        <w:rPr>
          <w:rFonts w:ascii="Calibri" w:hAnsi="Calibri" w:cs="Calibri"/>
          <w:iCs/>
          <w:szCs w:val="24"/>
          <w:lang w:val="pt-PT"/>
        </w:rPr>
        <w:t>I</w:t>
      </w:r>
    </w:p>
    <w:p w:rsidR="00B71F14" w:rsidRPr="004D2A90" w:rsidRDefault="00B71F14" w:rsidP="00B71F14">
      <w:pPr>
        <w:tabs>
          <w:tab w:val="left" w:pos="1134"/>
        </w:tabs>
        <w:jc w:val="both"/>
        <w:rPr>
          <w:rFonts w:ascii="Calibri" w:hAnsi="Calibri" w:cs="Calibri"/>
          <w:b/>
          <w:color w:val="000000"/>
          <w:sz w:val="24"/>
          <w:szCs w:val="24"/>
          <w:lang w:val="pt-PT"/>
        </w:rPr>
      </w:pPr>
      <w:r w:rsidRPr="004D2A90">
        <w:rPr>
          <w:rFonts w:ascii="Calibri" w:hAnsi="Calibri" w:cs="Calibri"/>
          <w:b/>
          <w:color w:val="000000"/>
          <w:sz w:val="24"/>
          <w:szCs w:val="24"/>
          <w:lang w:val="pt-PT"/>
        </w:rPr>
        <w:t xml:space="preserve">TOMADA DE PREÇOS Nº </w:t>
      </w:r>
      <w:r>
        <w:rPr>
          <w:rFonts w:ascii="Calibri" w:hAnsi="Calibri" w:cs="Calibri"/>
          <w:b/>
          <w:color w:val="000000"/>
          <w:sz w:val="24"/>
          <w:szCs w:val="24"/>
          <w:lang w:val="pt-PT"/>
        </w:rPr>
        <w:t>017/2017</w:t>
      </w:r>
    </w:p>
    <w:p w:rsidR="00B71F14" w:rsidRPr="004D2A90" w:rsidRDefault="00B71F14" w:rsidP="00B71F14">
      <w:pPr>
        <w:tabs>
          <w:tab w:val="left" w:pos="1134"/>
        </w:tabs>
        <w:jc w:val="both"/>
        <w:rPr>
          <w:rFonts w:ascii="Calibri" w:hAnsi="Calibri" w:cs="Calibri"/>
          <w:b/>
          <w:color w:val="000000"/>
          <w:sz w:val="24"/>
          <w:szCs w:val="24"/>
        </w:rPr>
      </w:pPr>
      <w:r w:rsidRPr="004D2A90">
        <w:rPr>
          <w:rFonts w:ascii="Calibri" w:hAnsi="Calibri" w:cs="Calibri"/>
          <w:b/>
          <w:color w:val="000000"/>
          <w:sz w:val="24"/>
          <w:szCs w:val="24"/>
        </w:rPr>
        <w:t>DECLARAÇÃO</w:t>
      </w:r>
    </w:p>
    <w:p w:rsidR="00B71F14" w:rsidRPr="004D2A90" w:rsidRDefault="00B71F14" w:rsidP="00B71F14">
      <w:pPr>
        <w:tabs>
          <w:tab w:val="left" w:pos="0"/>
          <w:tab w:val="left" w:pos="1134"/>
          <w:tab w:val="left" w:pos="1985"/>
        </w:tabs>
        <w:ind w:firstLine="1701"/>
        <w:jc w:val="both"/>
        <w:rPr>
          <w:rFonts w:ascii="Calibri" w:hAnsi="Calibri" w:cs="Calibri"/>
          <w:color w:val="000000"/>
          <w:sz w:val="24"/>
          <w:szCs w:val="24"/>
        </w:rPr>
      </w:pPr>
      <w:r w:rsidRPr="004D2A90">
        <w:rPr>
          <w:rFonts w:ascii="Calibri" w:hAnsi="Calibri" w:cs="Calibri"/>
          <w:color w:val="000000"/>
          <w:sz w:val="24"/>
          <w:szCs w:val="24"/>
        </w:rPr>
        <w:t>Declaro, para os devi</w:t>
      </w:r>
      <w:r>
        <w:rPr>
          <w:rFonts w:ascii="Calibri" w:hAnsi="Calibri" w:cs="Calibri"/>
          <w:color w:val="000000"/>
          <w:sz w:val="24"/>
          <w:szCs w:val="24"/>
        </w:rPr>
        <w:t>dos</w:t>
      </w:r>
      <w:r w:rsidRPr="004D2A90">
        <w:rPr>
          <w:rFonts w:ascii="Calibri" w:hAnsi="Calibri" w:cs="Calibri"/>
          <w:color w:val="000000"/>
          <w:sz w:val="24"/>
          <w:szCs w:val="24"/>
        </w:rPr>
        <w:t xml:space="preserve"> fins, que a </w:t>
      </w:r>
      <w:proofErr w:type="gramStart"/>
      <w:r w:rsidRPr="004D2A90">
        <w:rPr>
          <w:rFonts w:ascii="Calibri" w:hAnsi="Calibri" w:cs="Calibri"/>
          <w:color w:val="000000"/>
          <w:sz w:val="24"/>
          <w:szCs w:val="24"/>
        </w:rPr>
        <w:t>empresa ...</w:t>
      </w:r>
      <w:proofErr w:type="gramEnd"/>
      <w:r w:rsidRPr="004D2A90">
        <w:rPr>
          <w:rFonts w:ascii="Calibri" w:hAnsi="Calibri" w:cs="Calibri"/>
          <w:color w:val="000000"/>
          <w:sz w:val="24"/>
          <w:szCs w:val="24"/>
        </w:rPr>
        <w:t xml:space="preserve">............................................................................................, possuidora do CNPJ/MF ..................................., em cumprimento ao estabelecido no inciso XXXIII do artigo 7º da Constituição Federal, na Lei n.º 9.854, de 27.10.1999, publicada no Diário Oficial da União de 28.10.1999, e inciso V do artigo 13 do Decreto n.º 3.555/2000, </w:t>
      </w:r>
      <w:r>
        <w:rPr>
          <w:rFonts w:ascii="Calibri" w:hAnsi="Calibri" w:cs="Calibri"/>
          <w:color w:val="000000"/>
          <w:sz w:val="24"/>
          <w:szCs w:val="24"/>
        </w:rPr>
        <w:t>O licitante</w:t>
      </w:r>
      <w:r w:rsidRPr="004D2A90">
        <w:rPr>
          <w:rFonts w:ascii="Calibri" w:hAnsi="Calibri" w:cs="Calibri"/>
          <w:color w:val="000000"/>
          <w:sz w:val="24"/>
          <w:szCs w:val="24"/>
        </w:rPr>
        <w:t xml:space="preserve"> não emprega menores de dezoito anos em trabalho noturno, perigoso ou insalubre ou menor de dezesseis anos, em qualquer trabalho, salvo na condição de aprendiz, a partir de quatorze anos (Tomada de Preços nº </w:t>
      </w:r>
      <w:r>
        <w:rPr>
          <w:rFonts w:ascii="Calibri" w:hAnsi="Calibri" w:cs="Calibri"/>
          <w:color w:val="000000"/>
          <w:sz w:val="24"/>
          <w:szCs w:val="24"/>
        </w:rPr>
        <w:t>017/2017</w:t>
      </w:r>
      <w:r w:rsidRPr="004D2A90">
        <w:rPr>
          <w:rFonts w:ascii="Calibri" w:hAnsi="Calibri" w:cs="Calibri"/>
          <w:color w:val="000000"/>
          <w:sz w:val="24"/>
          <w:szCs w:val="24"/>
        </w:rPr>
        <w:t>).</w:t>
      </w:r>
    </w:p>
    <w:p w:rsidR="00B71F14" w:rsidRPr="004D2A90" w:rsidRDefault="00B71F14" w:rsidP="00B71F14">
      <w:pPr>
        <w:tabs>
          <w:tab w:val="left" w:pos="0"/>
          <w:tab w:val="left" w:pos="567"/>
          <w:tab w:val="left" w:pos="1134"/>
          <w:tab w:val="left" w:pos="4320"/>
        </w:tabs>
        <w:ind w:right="-1" w:firstLine="1701"/>
        <w:jc w:val="both"/>
        <w:rPr>
          <w:rFonts w:ascii="Calibri" w:hAnsi="Calibri" w:cs="Calibri"/>
          <w:color w:val="000000"/>
          <w:sz w:val="24"/>
          <w:szCs w:val="24"/>
        </w:rPr>
      </w:pPr>
      <w:r w:rsidRPr="004D2A90">
        <w:rPr>
          <w:rFonts w:ascii="Calibri" w:hAnsi="Calibri" w:cs="Calibri"/>
          <w:color w:val="000000"/>
          <w:sz w:val="24"/>
          <w:szCs w:val="24"/>
        </w:rPr>
        <w:t xml:space="preserve">___________________,____de___________________ </w:t>
      </w:r>
      <w:proofErr w:type="spellStart"/>
      <w:r w:rsidRPr="004D2A90">
        <w:rPr>
          <w:rFonts w:ascii="Calibri" w:hAnsi="Calibri" w:cs="Calibri"/>
          <w:color w:val="000000"/>
          <w:sz w:val="24"/>
          <w:szCs w:val="24"/>
        </w:rPr>
        <w:t>de</w:t>
      </w:r>
      <w:proofErr w:type="spellEnd"/>
      <w:r w:rsidRPr="004D2A90">
        <w:rPr>
          <w:rFonts w:ascii="Calibri" w:hAnsi="Calibri" w:cs="Calibri"/>
          <w:color w:val="000000"/>
          <w:sz w:val="24"/>
          <w:szCs w:val="24"/>
        </w:rPr>
        <w:t xml:space="preserve"> </w:t>
      </w:r>
      <w:r>
        <w:rPr>
          <w:rFonts w:ascii="Calibri" w:hAnsi="Calibri" w:cs="Calibri"/>
          <w:color w:val="000000"/>
          <w:sz w:val="24"/>
          <w:szCs w:val="24"/>
        </w:rPr>
        <w:t>2017</w:t>
      </w:r>
      <w:r w:rsidRPr="004D2A90">
        <w:rPr>
          <w:rFonts w:ascii="Calibri" w:hAnsi="Calibri" w:cs="Calibri"/>
          <w:color w:val="000000"/>
          <w:sz w:val="24"/>
          <w:szCs w:val="24"/>
        </w:rPr>
        <w:t>.</w:t>
      </w:r>
    </w:p>
    <w:p w:rsidR="00B71F14" w:rsidRPr="004D2A90" w:rsidRDefault="00B71F14" w:rsidP="00B71F14">
      <w:pPr>
        <w:tabs>
          <w:tab w:val="left" w:pos="0"/>
          <w:tab w:val="left" w:pos="567"/>
          <w:tab w:val="left" w:pos="1134"/>
          <w:tab w:val="left" w:pos="4320"/>
        </w:tabs>
        <w:ind w:right="-1" w:firstLine="1701"/>
        <w:jc w:val="both"/>
        <w:rPr>
          <w:rFonts w:ascii="Calibri" w:hAnsi="Calibri" w:cs="Calibri"/>
          <w:color w:val="000000"/>
          <w:sz w:val="24"/>
          <w:szCs w:val="24"/>
        </w:rPr>
      </w:pPr>
      <w:proofErr w:type="gramStart"/>
      <w:r w:rsidRPr="004D2A90">
        <w:rPr>
          <w:rFonts w:ascii="Calibri" w:hAnsi="Calibri" w:cs="Calibri"/>
          <w:color w:val="000000"/>
          <w:sz w:val="24"/>
          <w:szCs w:val="24"/>
        </w:rPr>
        <w:t xml:space="preserve">[ </w:t>
      </w:r>
      <w:proofErr w:type="gramEnd"/>
      <w:r w:rsidRPr="004D2A90">
        <w:rPr>
          <w:rFonts w:ascii="Calibri" w:hAnsi="Calibri" w:cs="Calibri"/>
          <w:color w:val="000000"/>
          <w:sz w:val="24"/>
          <w:szCs w:val="24"/>
        </w:rPr>
        <w:t>Carimbo Padronizado do CNPJ ]</w:t>
      </w:r>
    </w:p>
    <w:p w:rsidR="00B71F14" w:rsidRPr="004D2A90" w:rsidRDefault="00B71F14" w:rsidP="00B71F14">
      <w:pPr>
        <w:tabs>
          <w:tab w:val="left" w:pos="0"/>
          <w:tab w:val="left" w:pos="567"/>
          <w:tab w:val="left" w:pos="1134"/>
          <w:tab w:val="left" w:pos="5760"/>
        </w:tabs>
        <w:ind w:firstLine="1701"/>
        <w:jc w:val="both"/>
        <w:rPr>
          <w:rFonts w:ascii="Calibri" w:hAnsi="Calibri" w:cs="Calibri"/>
          <w:color w:val="000000"/>
          <w:sz w:val="24"/>
          <w:szCs w:val="24"/>
        </w:rPr>
      </w:pPr>
      <w:r w:rsidRPr="004D2A90">
        <w:rPr>
          <w:rFonts w:ascii="Calibri" w:hAnsi="Calibri" w:cs="Calibri"/>
          <w:color w:val="000000"/>
          <w:sz w:val="24"/>
          <w:szCs w:val="24"/>
        </w:rPr>
        <w:t>____________________________________</w:t>
      </w:r>
    </w:p>
    <w:p w:rsidR="00B71F14" w:rsidRPr="004D2A90" w:rsidRDefault="00B71F14" w:rsidP="00B71F14">
      <w:pPr>
        <w:tabs>
          <w:tab w:val="left" w:pos="0"/>
          <w:tab w:val="left" w:pos="567"/>
          <w:tab w:val="left" w:pos="1134"/>
          <w:tab w:val="left" w:pos="5760"/>
        </w:tabs>
        <w:ind w:firstLine="1701"/>
        <w:jc w:val="both"/>
        <w:rPr>
          <w:rFonts w:ascii="Calibri" w:hAnsi="Calibri" w:cs="Calibri"/>
          <w:b/>
          <w:color w:val="000000"/>
          <w:sz w:val="24"/>
          <w:szCs w:val="24"/>
        </w:rPr>
      </w:pPr>
      <w:r w:rsidRPr="004D2A90">
        <w:rPr>
          <w:rFonts w:ascii="Calibri" w:hAnsi="Calibri" w:cs="Calibri"/>
          <w:b/>
          <w:color w:val="000000"/>
          <w:sz w:val="24"/>
          <w:szCs w:val="24"/>
        </w:rPr>
        <w:t>Assinatura do Representante legal</w:t>
      </w:r>
    </w:p>
    <w:p w:rsidR="00B71F14" w:rsidRPr="004D2A90" w:rsidRDefault="00B71F14" w:rsidP="00B71F14">
      <w:pPr>
        <w:tabs>
          <w:tab w:val="left" w:pos="0"/>
          <w:tab w:val="left" w:pos="567"/>
          <w:tab w:val="left" w:pos="1134"/>
          <w:tab w:val="left" w:pos="5760"/>
        </w:tabs>
        <w:ind w:right="-1" w:firstLine="1701"/>
        <w:jc w:val="both"/>
        <w:rPr>
          <w:rFonts w:ascii="Calibri" w:hAnsi="Calibri" w:cs="Calibri"/>
          <w:color w:val="000000"/>
          <w:sz w:val="24"/>
          <w:szCs w:val="24"/>
        </w:rPr>
      </w:pPr>
      <w:r w:rsidRPr="004D2A90">
        <w:rPr>
          <w:rFonts w:ascii="Calibri" w:hAnsi="Calibri" w:cs="Calibri"/>
          <w:color w:val="000000"/>
          <w:sz w:val="24"/>
          <w:szCs w:val="24"/>
        </w:rPr>
        <w:t>Nome:</w:t>
      </w:r>
    </w:p>
    <w:p w:rsidR="00B71F14" w:rsidRPr="004D2A90" w:rsidRDefault="00B71F14" w:rsidP="00B71F14">
      <w:pPr>
        <w:tabs>
          <w:tab w:val="left" w:pos="0"/>
          <w:tab w:val="left" w:pos="567"/>
          <w:tab w:val="left" w:pos="1134"/>
          <w:tab w:val="left" w:pos="5760"/>
        </w:tabs>
        <w:ind w:right="-1" w:firstLine="1701"/>
        <w:jc w:val="both"/>
        <w:rPr>
          <w:rFonts w:ascii="Calibri" w:hAnsi="Calibri" w:cs="Calibri"/>
          <w:color w:val="000000"/>
          <w:sz w:val="24"/>
          <w:szCs w:val="24"/>
        </w:rPr>
      </w:pPr>
      <w:r w:rsidRPr="004D2A90">
        <w:rPr>
          <w:rFonts w:ascii="Calibri" w:hAnsi="Calibri" w:cs="Calibri"/>
          <w:color w:val="000000"/>
          <w:sz w:val="24"/>
          <w:szCs w:val="24"/>
        </w:rPr>
        <w:t>Cargo:</w:t>
      </w:r>
    </w:p>
    <w:p w:rsidR="00B71F14" w:rsidRPr="004D2A90" w:rsidRDefault="00B71F14" w:rsidP="00B71F14">
      <w:pPr>
        <w:tabs>
          <w:tab w:val="left" w:pos="0"/>
          <w:tab w:val="left" w:pos="567"/>
          <w:tab w:val="left" w:pos="1134"/>
          <w:tab w:val="left" w:pos="5760"/>
        </w:tabs>
        <w:ind w:right="-1" w:firstLine="1701"/>
        <w:jc w:val="both"/>
        <w:rPr>
          <w:rFonts w:ascii="Calibri" w:hAnsi="Calibri" w:cs="Calibri"/>
          <w:color w:val="000000"/>
          <w:sz w:val="24"/>
          <w:szCs w:val="24"/>
        </w:rPr>
      </w:pPr>
      <w:r w:rsidRPr="004D2A90">
        <w:rPr>
          <w:rFonts w:ascii="Calibri" w:hAnsi="Calibri" w:cs="Calibri"/>
          <w:color w:val="000000"/>
          <w:sz w:val="24"/>
          <w:szCs w:val="24"/>
        </w:rPr>
        <w:t>RG.:</w:t>
      </w:r>
    </w:p>
    <w:p w:rsidR="00B71F14" w:rsidRPr="004D2A90" w:rsidRDefault="00B71F14" w:rsidP="00B71F14">
      <w:pPr>
        <w:tabs>
          <w:tab w:val="left" w:pos="0"/>
          <w:tab w:val="left" w:pos="567"/>
          <w:tab w:val="left" w:pos="1134"/>
          <w:tab w:val="left" w:pos="5760"/>
        </w:tabs>
        <w:ind w:right="-1" w:firstLine="1701"/>
        <w:jc w:val="both"/>
        <w:rPr>
          <w:rFonts w:ascii="Calibri" w:hAnsi="Calibri" w:cs="Calibri"/>
          <w:color w:val="000000"/>
          <w:sz w:val="24"/>
          <w:szCs w:val="24"/>
        </w:rPr>
      </w:pPr>
      <w:r w:rsidRPr="004D2A90">
        <w:rPr>
          <w:rFonts w:ascii="Calibri" w:hAnsi="Calibri" w:cs="Calibri"/>
          <w:color w:val="000000"/>
          <w:sz w:val="24"/>
          <w:szCs w:val="24"/>
        </w:rPr>
        <w:t>CPF:</w:t>
      </w:r>
    </w:p>
    <w:p w:rsidR="00B71F14" w:rsidRPr="004D2A90" w:rsidRDefault="00B71F14" w:rsidP="00B71F14">
      <w:pPr>
        <w:tabs>
          <w:tab w:val="left" w:pos="0"/>
          <w:tab w:val="left" w:pos="567"/>
          <w:tab w:val="left" w:pos="1134"/>
          <w:tab w:val="left" w:pos="5760"/>
        </w:tabs>
        <w:ind w:right="-1"/>
        <w:jc w:val="both"/>
        <w:rPr>
          <w:rFonts w:ascii="Calibri" w:hAnsi="Calibri" w:cs="Calibri"/>
          <w:b/>
          <w:color w:val="000000"/>
          <w:sz w:val="24"/>
          <w:szCs w:val="24"/>
        </w:rPr>
      </w:pPr>
      <w:r w:rsidRPr="004D2A90">
        <w:rPr>
          <w:rFonts w:ascii="Calibri" w:hAnsi="Calibri" w:cs="Calibri"/>
          <w:b/>
          <w:color w:val="000000"/>
          <w:sz w:val="24"/>
          <w:szCs w:val="24"/>
        </w:rPr>
        <w:t>Elaborar a declaração preferencialmente em papel timbrado da empresa.</w:t>
      </w:r>
    </w:p>
    <w:p w:rsidR="00B71F14" w:rsidRPr="00A2110F" w:rsidRDefault="00B71F14" w:rsidP="00B71F14">
      <w:pPr>
        <w:jc w:val="both"/>
        <w:rPr>
          <w:lang w:eastAsia="x-none"/>
        </w:rPr>
      </w:pPr>
    </w:p>
    <w:p w:rsidR="00B71F14" w:rsidRPr="00E54081" w:rsidRDefault="00B71F14" w:rsidP="00B71F14">
      <w:pPr>
        <w:pStyle w:val="Ttulo3"/>
        <w:ind w:left="0"/>
        <w:jc w:val="both"/>
        <w:rPr>
          <w:rFonts w:ascii="Calibri" w:hAnsi="Calibri"/>
          <w:color w:val="000000"/>
          <w:szCs w:val="24"/>
        </w:rPr>
      </w:pPr>
      <w:r w:rsidRPr="00DD104C">
        <w:rPr>
          <w:rFonts w:ascii="Calibri" w:hAnsi="Calibri"/>
          <w:b/>
          <w:color w:val="000000"/>
          <w:szCs w:val="24"/>
          <w:lang w:val="pt-BR"/>
        </w:rPr>
        <w:t>Anexo IV-</w:t>
      </w:r>
      <w:r>
        <w:rPr>
          <w:rFonts w:ascii="Calibri" w:hAnsi="Calibri"/>
          <w:color w:val="000000"/>
          <w:szCs w:val="24"/>
          <w:lang w:val="pt-BR"/>
        </w:rPr>
        <w:t xml:space="preserve"> </w:t>
      </w:r>
      <w:r w:rsidRPr="00E54081">
        <w:rPr>
          <w:rFonts w:ascii="Calibri" w:hAnsi="Calibri"/>
          <w:color w:val="000000"/>
          <w:szCs w:val="24"/>
        </w:rPr>
        <w:t>MODELO DE DECLARAÇÃO DE INEXISTÊNCIA DE FATO IMPEDITIVO</w:t>
      </w:r>
    </w:p>
    <w:p w:rsidR="00B71F14" w:rsidRPr="00E54081" w:rsidRDefault="00B71F14" w:rsidP="00B71F14">
      <w:pPr>
        <w:jc w:val="both"/>
        <w:rPr>
          <w:rFonts w:ascii="Calibri" w:hAnsi="Calibri"/>
          <w:b/>
          <w:color w:val="000000"/>
          <w:sz w:val="24"/>
          <w:szCs w:val="24"/>
        </w:rPr>
      </w:pPr>
    </w:p>
    <w:p w:rsidR="00B71F14" w:rsidRPr="00E54081" w:rsidRDefault="00B71F14" w:rsidP="00B71F14">
      <w:pPr>
        <w:jc w:val="both"/>
        <w:rPr>
          <w:rFonts w:ascii="Calibri" w:hAnsi="Calibri"/>
          <w:b/>
          <w:color w:val="000000"/>
          <w:sz w:val="24"/>
          <w:szCs w:val="24"/>
        </w:rPr>
      </w:pPr>
      <w:r w:rsidRPr="00E54081">
        <w:rPr>
          <w:rFonts w:ascii="Calibri" w:hAnsi="Calibri"/>
          <w:b/>
          <w:color w:val="000000"/>
          <w:sz w:val="24"/>
          <w:szCs w:val="24"/>
        </w:rPr>
        <w:t xml:space="preserve">À PREFEITURA </w:t>
      </w:r>
      <w:r>
        <w:rPr>
          <w:rFonts w:ascii="Calibri" w:hAnsi="Calibri"/>
          <w:b/>
          <w:color w:val="000000"/>
          <w:sz w:val="24"/>
          <w:szCs w:val="24"/>
        </w:rPr>
        <w:t>MUNICIPAL DE CORRENTE-PIAUÍ</w:t>
      </w:r>
    </w:p>
    <w:p w:rsidR="00B71F14" w:rsidRPr="00E54081" w:rsidRDefault="00B71F14" w:rsidP="00B71F14">
      <w:pPr>
        <w:jc w:val="both"/>
        <w:rPr>
          <w:rFonts w:ascii="Calibri" w:hAnsi="Calibri"/>
          <w:b/>
          <w:color w:val="000000"/>
          <w:sz w:val="24"/>
          <w:szCs w:val="24"/>
        </w:rPr>
      </w:pPr>
      <w:r>
        <w:rPr>
          <w:rFonts w:ascii="Calibri" w:hAnsi="Calibri"/>
          <w:b/>
          <w:color w:val="000000"/>
          <w:sz w:val="24"/>
          <w:szCs w:val="24"/>
        </w:rPr>
        <w:t>CENTRAL</w:t>
      </w:r>
      <w:r w:rsidRPr="00E54081">
        <w:rPr>
          <w:rFonts w:ascii="Calibri" w:hAnsi="Calibri"/>
          <w:b/>
          <w:color w:val="000000"/>
          <w:sz w:val="24"/>
          <w:szCs w:val="24"/>
        </w:rPr>
        <w:t xml:space="preserve"> DE LICITAÇÕES </w:t>
      </w:r>
      <w:r>
        <w:rPr>
          <w:rFonts w:ascii="Calibri" w:hAnsi="Calibri"/>
          <w:b/>
          <w:color w:val="000000"/>
          <w:sz w:val="24"/>
          <w:szCs w:val="24"/>
        </w:rPr>
        <w:t>PÚBLICAS</w:t>
      </w:r>
      <w:r w:rsidRPr="00E54081">
        <w:rPr>
          <w:rFonts w:ascii="Calibri" w:hAnsi="Calibri"/>
          <w:b/>
          <w:color w:val="000000"/>
          <w:sz w:val="24"/>
          <w:szCs w:val="24"/>
        </w:rPr>
        <w:t>- CL</w:t>
      </w:r>
      <w:r>
        <w:rPr>
          <w:rFonts w:ascii="Calibri" w:hAnsi="Calibri"/>
          <w:b/>
          <w:color w:val="000000"/>
          <w:sz w:val="24"/>
          <w:szCs w:val="24"/>
        </w:rPr>
        <w:t>P</w:t>
      </w:r>
    </w:p>
    <w:p w:rsidR="00B71F14" w:rsidRPr="00E54081" w:rsidRDefault="00B71F14" w:rsidP="00B71F14">
      <w:pPr>
        <w:jc w:val="both"/>
        <w:rPr>
          <w:rFonts w:ascii="Calibri" w:hAnsi="Calibri"/>
          <w:color w:val="000000"/>
          <w:sz w:val="24"/>
          <w:szCs w:val="24"/>
        </w:rPr>
      </w:pPr>
    </w:p>
    <w:p w:rsidR="00B71F14" w:rsidRPr="00E54081" w:rsidRDefault="00B71F14" w:rsidP="00B71F14">
      <w:pPr>
        <w:jc w:val="both"/>
        <w:rPr>
          <w:rFonts w:ascii="Calibri" w:hAnsi="Calibri"/>
          <w:color w:val="000000"/>
          <w:sz w:val="24"/>
          <w:szCs w:val="24"/>
        </w:rPr>
      </w:pPr>
    </w:p>
    <w:p w:rsidR="00B71F14" w:rsidRPr="00E54081" w:rsidRDefault="00B71F14" w:rsidP="00B71F14">
      <w:pPr>
        <w:jc w:val="both"/>
        <w:rPr>
          <w:rFonts w:ascii="Calibri" w:hAnsi="Calibri"/>
          <w:color w:val="000000"/>
          <w:sz w:val="24"/>
          <w:szCs w:val="24"/>
        </w:rPr>
      </w:pPr>
      <w:r w:rsidRPr="00E54081">
        <w:rPr>
          <w:rFonts w:ascii="Calibri" w:hAnsi="Calibri"/>
          <w:color w:val="000000"/>
          <w:sz w:val="24"/>
          <w:szCs w:val="24"/>
        </w:rPr>
        <w:t>Referência</w:t>
      </w:r>
      <w:r>
        <w:rPr>
          <w:rFonts w:ascii="Calibri" w:hAnsi="Calibri"/>
          <w:color w:val="000000"/>
          <w:sz w:val="24"/>
          <w:szCs w:val="24"/>
        </w:rPr>
        <w:t>:</w:t>
      </w:r>
      <w:proofErr w:type="gramStart"/>
      <w:r>
        <w:rPr>
          <w:rFonts w:ascii="Calibri" w:hAnsi="Calibri"/>
          <w:color w:val="000000"/>
          <w:sz w:val="24"/>
          <w:szCs w:val="24"/>
        </w:rPr>
        <w:t xml:space="preserve"> </w:t>
      </w:r>
      <w:r w:rsidRPr="00E54081">
        <w:rPr>
          <w:rFonts w:ascii="Calibri" w:hAnsi="Calibri"/>
          <w:color w:val="000000"/>
          <w:sz w:val="24"/>
          <w:szCs w:val="24"/>
        </w:rPr>
        <w:t xml:space="preserve"> </w:t>
      </w:r>
      <w:proofErr w:type="gramEnd"/>
      <w:r>
        <w:rPr>
          <w:rFonts w:ascii="Calibri" w:hAnsi="Calibri"/>
          <w:color w:val="000000"/>
          <w:sz w:val="24"/>
          <w:szCs w:val="24"/>
        </w:rPr>
        <w:t>Tomada de Preços</w:t>
      </w:r>
      <w:r w:rsidRPr="00E54081">
        <w:rPr>
          <w:rFonts w:ascii="Calibri" w:hAnsi="Calibri"/>
          <w:color w:val="000000"/>
          <w:sz w:val="24"/>
          <w:szCs w:val="24"/>
        </w:rPr>
        <w:t xml:space="preserve"> nº </w:t>
      </w:r>
      <w:r>
        <w:rPr>
          <w:rFonts w:ascii="Calibri" w:hAnsi="Calibri"/>
          <w:color w:val="000000"/>
          <w:sz w:val="24"/>
          <w:szCs w:val="24"/>
        </w:rPr>
        <w:t>017/2017</w:t>
      </w:r>
    </w:p>
    <w:p w:rsidR="00B71F14" w:rsidRPr="00E54081" w:rsidRDefault="00B71F14" w:rsidP="00B71F14">
      <w:pPr>
        <w:jc w:val="both"/>
        <w:rPr>
          <w:rFonts w:ascii="Calibri" w:hAnsi="Calibri"/>
          <w:color w:val="000000"/>
          <w:sz w:val="24"/>
          <w:szCs w:val="24"/>
        </w:rPr>
      </w:pPr>
      <w:r w:rsidRPr="00E54081">
        <w:rPr>
          <w:rFonts w:ascii="Calibri" w:hAnsi="Calibri"/>
          <w:color w:val="000000"/>
          <w:sz w:val="24"/>
          <w:szCs w:val="24"/>
        </w:rPr>
        <w:t xml:space="preserve">                      Processo</w:t>
      </w:r>
      <w:r>
        <w:rPr>
          <w:rFonts w:ascii="Calibri" w:hAnsi="Calibri"/>
          <w:color w:val="000000"/>
          <w:sz w:val="24"/>
          <w:szCs w:val="24"/>
        </w:rPr>
        <w:t xml:space="preserve"> Administrativo</w:t>
      </w:r>
      <w:r w:rsidRPr="00E54081">
        <w:rPr>
          <w:rFonts w:ascii="Calibri" w:hAnsi="Calibri"/>
          <w:color w:val="000000"/>
          <w:sz w:val="24"/>
          <w:szCs w:val="24"/>
        </w:rPr>
        <w:t xml:space="preserve"> nº </w:t>
      </w:r>
      <w:r>
        <w:rPr>
          <w:rFonts w:ascii="Calibri" w:hAnsi="Calibri"/>
          <w:color w:val="000000"/>
          <w:sz w:val="24"/>
          <w:szCs w:val="24"/>
        </w:rPr>
        <w:t>083/2017</w:t>
      </w:r>
    </w:p>
    <w:p w:rsidR="00B71F14" w:rsidRPr="00E54081" w:rsidRDefault="00B71F14" w:rsidP="00B71F14">
      <w:pPr>
        <w:jc w:val="both"/>
        <w:rPr>
          <w:rFonts w:ascii="Calibri" w:hAnsi="Calibri"/>
          <w:color w:val="000000"/>
          <w:sz w:val="24"/>
          <w:szCs w:val="24"/>
        </w:rPr>
      </w:pPr>
      <w:r w:rsidRPr="00E54081">
        <w:rPr>
          <w:rFonts w:ascii="Calibri" w:hAnsi="Calibri"/>
          <w:color w:val="000000"/>
          <w:sz w:val="24"/>
          <w:szCs w:val="24"/>
        </w:rPr>
        <w:t>Preza</w:t>
      </w:r>
      <w:r>
        <w:rPr>
          <w:rFonts w:ascii="Calibri" w:hAnsi="Calibri"/>
          <w:color w:val="000000"/>
          <w:sz w:val="24"/>
          <w:szCs w:val="24"/>
        </w:rPr>
        <w:t>dos</w:t>
      </w:r>
      <w:r w:rsidRPr="00E54081">
        <w:rPr>
          <w:rFonts w:ascii="Calibri" w:hAnsi="Calibri"/>
          <w:color w:val="000000"/>
          <w:sz w:val="24"/>
          <w:szCs w:val="24"/>
        </w:rPr>
        <w:t xml:space="preserve"> Senhores</w:t>
      </w:r>
    </w:p>
    <w:p w:rsidR="00B71F14" w:rsidRPr="00E54081" w:rsidRDefault="00B71F14" w:rsidP="00B71F14">
      <w:pPr>
        <w:pStyle w:val="Corpodetexto"/>
        <w:rPr>
          <w:rFonts w:ascii="Calibri" w:hAnsi="Calibri"/>
          <w:color w:val="000000"/>
          <w:szCs w:val="24"/>
        </w:rPr>
      </w:pPr>
      <w:r w:rsidRPr="00E54081">
        <w:rPr>
          <w:rFonts w:ascii="Calibri" w:hAnsi="Calibri"/>
          <w:color w:val="000000"/>
          <w:szCs w:val="24"/>
        </w:rPr>
        <w:tab/>
      </w:r>
      <w:r w:rsidRPr="00E54081">
        <w:rPr>
          <w:rFonts w:ascii="Calibri" w:hAnsi="Calibri"/>
          <w:color w:val="000000"/>
          <w:szCs w:val="24"/>
        </w:rPr>
        <w:tab/>
        <w:t>A empresa ________________________________________, com sede à .........................................,  inscrita no C.N.P.J. (MF) sob nº ............................, declara expressamente e sob as penas cabíveis, a inexistência de fato s</w:t>
      </w:r>
      <w:r w:rsidRPr="00E54081">
        <w:rPr>
          <w:rFonts w:ascii="Calibri" w:hAnsi="Calibri"/>
          <w:color w:val="000000"/>
          <w:szCs w:val="24"/>
        </w:rPr>
        <w:t>u</w:t>
      </w:r>
      <w:r w:rsidRPr="00E54081">
        <w:rPr>
          <w:rFonts w:ascii="Calibri" w:hAnsi="Calibri"/>
          <w:color w:val="000000"/>
          <w:szCs w:val="24"/>
        </w:rPr>
        <w:t>perveniente impeditivo à habilitação desta empresa no presente certame licitatório, nos termos do artigo 32, §2º a Lei Federal nº 8.666/93.</w:t>
      </w:r>
    </w:p>
    <w:p w:rsidR="00B71F14" w:rsidRPr="00E54081" w:rsidRDefault="00B71F14" w:rsidP="00B71F14">
      <w:pPr>
        <w:jc w:val="both"/>
        <w:rPr>
          <w:rFonts w:ascii="Calibri" w:hAnsi="Calibri"/>
          <w:color w:val="000000"/>
          <w:sz w:val="24"/>
          <w:szCs w:val="24"/>
        </w:rPr>
      </w:pPr>
      <w:r w:rsidRPr="00E54081">
        <w:rPr>
          <w:rFonts w:ascii="Calibri" w:hAnsi="Calibri"/>
          <w:color w:val="000000"/>
          <w:sz w:val="24"/>
          <w:szCs w:val="24"/>
        </w:rPr>
        <w:tab/>
      </w:r>
      <w:r w:rsidRPr="00E54081">
        <w:rPr>
          <w:rFonts w:ascii="Calibri" w:hAnsi="Calibri"/>
          <w:color w:val="000000"/>
          <w:sz w:val="24"/>
          <w:szCs w:val="24"/>
        </w:rPr>
        <w:tab/>
        <w:t>Por ser verdade, firmamos a presente declaração para que produza seus efeitos de direito.</w:t>
      </w:r>
    </w:p>
    <w:p w:rsidR="00B71F14" w:rsidRPr="00E54081" w:rsidRDefault="00B71F14" w:rsidP="00B71F14">
      <w:pPr>
        <w:jc w:val="both"/>
        <w:rPr>
          <w:rFonts w:ascii="Calibri" w:hAnsi="Calibri"/>
          <w:color w:val="000000"/>
          <w:sz w:val="24"/>
          <w:szCs w:val="24"/>
        </w:rPr>
      </w:pPr>
      <w:r w:rsidRPr="00E54081">
        <w:rPr>
          <w:rFonts w:ascii="Calibri" w:hAnsi="Calibri"/>
          <w:color w:val="000000"/>
          <w:sz w:val="24"/>
          <w:szCs w:val="24"/>
        </w:rPr>
        <w:t>Local e Data:</w:t>
      </w:r>
    </w:p>
    <w:p w:rsidR="00B71F14" w:rsidRPr="00E54081" w:rsidRDefault="00B71F14" w:rsidP="00B71F14">
      <w:pPr>
        <w:pStyle w:val="Corpodetexto"/>
        <w:rPr>
          <w:rFonts w:ascii="Calibri" w:hAnsi="Calibri"/>
          <w:color w:val="000000"/>
          <w:szCs w:val="24"/>
        </w:rPr>
      </w:pPr>
      <w:r w:rsidRPr="00E54081">
        <w:rPr>
          <w:rFonts w:ascii="Calibri" w:hAnsi="Calibri"/>
          <w:color w:val="000000"/>
          <w:szCs w:val="24"/>
        </w:rPr>
        <w:t>Car</w:t>
      </w:r>
      <w:r>
        <w:rPr>
          <w:rFonts w:ascii="Calibri" w:hAnsi="Calibri"/>
          <w:color w:val="000000"/>
          <w:szCs w:val="24"/>
        </w:rPr>
        <w:t>imbo, nome e assinatura do</w:t>
      </w:r>
      <w:r w:rsidRPr="00E54081">
        <w:rPr>
          <w:rFonts w:ascii="Calibri" w:hAnsi="Calibri"/>
          <w:color w:val="000000"/>
          <w:szCs w:val="24"/>
        </w:rPr>
        <w:t xml:space="preserve"> responsável</w:t>
      </w:r>
      <w:r>
        <w:rPr>
          <w:rFonts w:ascii="Calibri" w:hAnsi="Calibri"/>
          <w:color w:val="000000"/>
          <w:szCs w:val="24"/>
        </w:rPr>
        <w:t xml:space="preserve"> legal</w:t>
      </w:r>
      <w:r w:rsidRPr="00E54081">
        <w:rPr>
          <w:rFonts w:ascii="Calibri" w:hAnsi="Calibri"/>
          <w:color w:val="000000"/>
          <w:szCs w:val="24"/>
        </w:rPr>
        <w:t xml:space="preserve"> da e</w:t>
      </w:r>
      <w:r w:rsidRPr="00E54081">
        <w:rPr>
          <w:rFonts w:ascii="Calibri" w:hAnsi="Calibri"/>
          <w:color w:val="000000"/>
          <w:szCs w:val="24"/>
        </w:rPr>
        <w:t>m</w:t>
      </w:r>
      <w:r w:rsidRPr="00E54081">
        <w:rPr>
          <w:rFonts w:ascii="Calibri" w:hAnsi="Calibri"/>
          <w:color w:val="000000"/>
          <w:szCs w:val="24"/>
        </w:rPr>
        <w:t>presa</w:t>
      </w:r>
    </w:p>
    <w:p w:rsidR="00B71F14" w:rsidRPr="00870BB7" w:rsidRDefault="00B71F14" w:rsidP="00B71F14">
      <w:pPr>
        <w:pStyle w:val="Ttulo2"/>
        <w:numPr>
          <w:ilvl w:val="1"/>
          <w:numId w:val="1"/>
        </w:numPr>
        <w:suppressAutoHyphens/>
        <w:ind w:right="0"/>
        <w:jc w:val="both"/>
        <w:rPr>
          <w:rFonts w:ascii="Calibri" w:hAnsi="Calibri" w:cs="Calibri"/>
          <w:b/>
          <w:szCs w:val="24"/>
        </w:rPr>
      </w:pPr>
      <w:r w:rsidRPr="00870BB7">
        <w:rPr>
          <w:rFonts w:ascii="Calibri" w:hAnsi="Calibri" w:cs="Calibri"/>
          <w:b/>
          <w:szCs w:val="24"/>
        </w:rPr>
        <w:lastRenderedPageBreak/>
        <w:t>NEXO V</w:t>
      </w:r>
    </w:p>
    <w:p w:rsidR="00B71F14" w:rsidRPr="004D2A90" w:rsidRDefault="00B71F14" w:rsidP="00B71F14">
      <w:pPr>
        <w:pStyle w:val="Ttulo6"/>
        <w:numPr>
          <w:ilvl w:val="5"/>
          <w:numId w:val="1"/>
        </w:numPr>
        <w:suppressAutoHyphens/>
        <w:spacing w:before="0" w:after="0"/>
        <w:jc w:val="both"/>
        <w:rPr>
          <w:rFonts w:ascii="Calibri" w:hAnsi="Calibri" w:cs="Calibri"/>
          <w:b w:val="0"/>
          <w:bCs w:val="0"/>
          <w:color w:val="000000"/>
          <w:sz w:val="24"/>
          <w:szCs w:val="24"/>
        </w:rPr>
      </w:pPr>
      <w:r w:rsidRPr="004D2A90">
        <w:rPr>
          <w:rFonts w:ascii="Calibri" w:hAnsi="Calibri" w:cs="Calibri"/>
          <w:b w:val="0"/>
          <w:bCs w:val="0"/>
          <w:color w:val="000000"/>
          <w:sz w:val="24"/>
          <w:szCs w:val="24"/>
        </w:rPr>
        <w:t>MODELO DA PROPOSTA</w:t>
      </w:r>
    </w:p>
    <w:p w:rsidR="00B71F14" w:rsidRPr="004D2A90" w:rsidRDefault="00B71F14" w:rsidP="00B71F14">
      <w:pPr>
        <w:jc w:val="both"/>
        <w:rPr>
          <w:rFonts w:ascii="Calibri" w:hAnsi="Calibri" w:cs="Calibri"/>
          <w:b/>
          <w:color w:val="000000"/>
          <w:sz w:val="24"/>
          <w:szCs w:val="24"/>
        </w:rPr>
      </w:pPr>
      <w:r w:rsidRPr="004D2A90">
        <w:rPr>
          <w:rFonts w:ascii="Calibri" w:hAnsi="Calibri" w:cs="Calibri"/>
          <w:b/>
          <w:bCs/>
          <w:color w:val="000000"/>
          <w:sz w:val="24"/>
          <w:szCs w:val="24"/>
        </w:rPr>
        <w:t xml:space="preserve">(Proposta referente à Tomada de Preços nº </w:t>
      </w:r>
      <w:r>
        <w:rPr>
          <w:rFonts w:ascii="Calibri" w:hAnsi="Calibri" w:cs="Calibri"/>
          <w:b/>
          <w:bCs/>
          <w:color w:val="000000"/>
          <w:sz w:val="24"/>
          <w:szCs w:val="24"/>
        </w:rPr>
        <w:t>017/2017</w:t>
      </w:r>
      <w:r w:rsidRPr="004D2A90">
        <w:rPr>
          <w:rFonts w:ascii="Calibri" w:hAnsi="Calibri" w:cs="Calibri"/>
          <w:b/>
          <w:color w:val="000000"/>
          <w:sz w:val="24"/>
          <w:szCs w:val="24"/>
        </w:rPr>
        <w:t>)</w:t>
      </w:r>
    </w:p>
    <w:p w:rsidR="00B71F14" w:rsidRPr="004D2A90" w:rsidRDefault="00B71F14" w:rsidP="00B71F14">
      <w:pPr>
        <w:tabs>
          <w:tab w:val="left" w:pos="142"/>
          <w:tab w:val="left" w:pos="1134"/>
        </w:tabs>
        <w:ind w:right="-1"/>
        <w:jc w:val="both"/>
        <w:rPr>
          <w:rFonts w:ascii="Calibri" w:hAnsi="Calibri" w:cs="Calibri"/>
          <w:b/>
          <w:color w:val="000000"/>
          <w:sz w:val="24"/>
          <w:szCs w:val="24"/>
        </w:rPr>
      </w:pPr>
      <w:r w:rsidRPr="004D2A90">
        <w:rPr>
          <w:rFonts w:ascii="Calibri" w:hAnsi="Calibri" w:cs="Calibri"/>
          <w:b/>
          <w:color w:val="000000"/>
          <w:sz w:val="24"/>
          <w:szCs w:val="24"/>
        </w:rPr>
        <w:t xml:space="preserve">01 – </w:t>
      </w:r>
      <w:r w:rsidRPr="004D2A90">
        <w:rPr>
          <w:rFonts w:ascii="Calibri" w:hAnsi="Calibri" w:cs="Calibri"/>
          <w:color w:val="000000"/>
          <w:sz w:val="24"/>
          <w:szCs w:val="24"/>
        </w:rPr>
        <w:t xml:space="preserve">IDENTIFICAÇÃO DA </w:t>
      </w:r>
      <w:r>
        <w:rPr>
          <w:rFonts w:ascii="Calibri" w:hAnsi="Calibri" w:cs="Calibri"/>
          <w:color w:val="000000"/>
          <w:sz w:val="24"/>
          <w:szCs w:val="24"/>
        </w:rPr>
        <w:t>EMPRESA LICITANTE</w:t>
      </w:r>
      <w:r w:rsidRPr="004D2A90">
        <w:rPr>
          <w:rFonts w:ascii="Calibri" w:hAnsi="Calibri" w:cs="Calibri"/>
          <w:color w:val="000000"/>
          <w:sz w:val="24"/>
          <w:szCs w:val="24"/>
        </w:rPr>
        <w:t>:</w:t>
      </w:r>
    </w:p>
    <w:p w:rsidR="00B71F14" w:rsidRPr="004D2A90" w:rsidRDefault="00B71F14" w:rsidP="00B71F14">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NOME DA EMPRESA:</w:t>
      </w:r>
    </w:p>
    <w:p w:rsidR="00B71F14" w:rsidRPr="004D2A90" w:rsidRDefault="00B71F14" w:rsidP="00B71F14">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CNPJ/MF:</w:t>
      </w:r>
    </w:p>
    <w:p w:rsidR="00B71F14" w:rsidRPr="004D2A90" w:rsidRDefault="00B71F14" w:rsidP="00B71F14">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ENDEREÇO:</w:t>
      </w:r>
    </w:p>
    <w:p w:rsidR="00B71F14" w:rsidRPr="004D2A90" w:rsidRDefault="00B71F14" w:rsidP="00B71F14">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BAIRRO:                                        CIDADE/UF:                                   CEP:</w:t>
      </w:r>
    </w:p>
    <w:p w:rsidR="00B71F14" w:rsidRPr="004D2A90" w:rsidRDefault="00B71F14" w:rsidP="00B71F14">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 xml:space="preserve">FONE: </w:t>
      </w:r>
      <w:proofErr w:type="gramStart"/>
      <w:r w:rsidRPr="004D2A90">
        <w:rPr>
          <w:rFonts w:ascii="Calibri" w:hAnsi="Calibri" w:cs="Calibri"/>
          <w:color w:val="000000"/>
          <w:sz w:val="24"/>
          <w:szCs w:val="24"/>
        </w:rPr>
        <w:t xml:space="preserve">(    </w:t>
      </w:r>
      <w:proofErr w:type="gramEnd"/>
      <w:r w:rsidRPr="004D2A90">
        <w:rPr>
          <w:rFonts w:ascii="Calibri" w:hAnsi="Calibri" w:cs="Calibri"/>
          <w:color w:val="000000"/>
          <w:sz w:val="24"/>
          <w:szCs w:val="24"/>
        </w:rPr>
        <w:t xml:space="preserve">)                                                                   </w:t>
      </w:r>
      <w:r w:rsidRPr="004D2A90">
        <w:rPr>
          <w:rFonts w:ascii="Calibri" w:hAnsi="Calibri" w:cs="Calibri"/>
          <w:b/>
          <w:color w:val="000000"/>
          <w:sz w:val="24"/>
          <w:szCs w:val="24"/>
        </w:rPr>
        <w:t xml:space="preserve"> </w:t>
      </w:r>
      <w:r w:rsidRPr="004D2A90">
        <w:rPr>
          <w:rFonts w:ascii="Calibri" w:hAnsi="Calibri" w:cs="Calibri"/>
          <w:color w:val="000000"/>
          <w:sz w:val="24"/>
          <w:szCs w:val="24"/>
        </w:rPr>
        <w:t xml:space="preserve">FAX: (    ) </w:t>
      </w:r>
    </w:p>
    <w:p w:rsidR="00B71F14" w:rsidRPr="004D2A90" w:rsidRDefault="00B71F14" w:rsidP="00B71F14">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NOME PARA CONTATO:</w:t>
      </w:r>
    </w:p>
    <w:p w:rsidR="00B71F14" w:rsidRPr="004D2A90" w:rsidRDefault="00B71F14" w:rsidP="00B71F14">
      <w:pPr>
        <w:tabs>
          <w:tab w:val="left" w:pos="0"/>
          <w:tab w:val="left" w:pos="1134"/>
          <w:tab w:val="left" w:pos="1985"/>
        </w:tabs>
        <w:jc w:val="both"/>
        <w:rPr>
          <w:rFonts w:ascii="Calibri" w:hAnsi="Calibri" w:cs="Calibri"/>
          <w:color w:val="000000"/>
          <w:sz w:val="24"/>
          <w:szCs w:val="24"/>
        </w:rPr>
      </w:pPr>
      <w:r w:rsidRPr="004D2A90">
        <w:rPr>
          <w:rFonts w:ascii="Calibri" w:hAnsi="Calibri" w:cs="Calibri"/>
          <w:b/>
          <w:color w:val="000000"/>
          <w:sz w:val="24"/>
          <w:szCs w:val="24"/>
        </w:rPr>
        <w:t>02 –</w:t>
      </w:r>
      <w:r w:rsidRPr="004D2A90">
        <w:rPr>
          <w:rFonts w:ascii="Calibri" w:hAnsi="Calibri" w:cs="Calibri"/>
          <w:color w:val="000000"/>
          <w:sz w:val="24"/>
          <w:szCs w:val="24"/>
        </w:rPr>
        <w:t xml:space="preserve"> DA</w:t>
      </w:r>
      <w:r>
        <w:rPr>
          <w:rFonts w:ascii="Calibri" w:hAnsi="Calibri" w:cs="Calibri"/>
          <w:color w:val="000000"/>
          <w:sz w:val="24"/>
          <w:szCs w:val="24"/>
        </w:rPr>
        <w:t>DOS</w:t>
      </w:r>
      <w:r w:rsidRPr="004D2A90">
        <w:rPr>
          <w:rFonts w:ascii="Calibri" w:hAnsi="Calibri" w:cs="Calibri"/>
          <w:color w:val="000000"/>
          <w:sz w:val="24"/>
          <w:szCs w:val="24"/>
        </w:rPr>
        <w:t xml:space="preserve"> BANCÁRIOS:</w:t>
      </w:r>
    </w:p>
    <w:p w:rsidR="00B71F14" w:rsidRPr="004D2A90" w:rsidRDefault="00B71F14" w:rsidP="00B71F14">
      <w:pPr>
        <w:tabs>
          <w:tab w:val="left" w:pos="0"/>
          <w:tab w:val="left" w:pos="1134"/>
          <w:tab w:val="left" w:pos="1985"/>
        </w:tabs>
        <w:jc w:val="both"/>
        <w:rPr>
          <w:rFonts w:ascii="Calibri" w:hAnsi="Calibri" w:cs="Calibri"/>
          <w:color w:val="000000"/>
          <w:sz w:val="24"/>
          <w:szCs w:val="24"/>
        </w:rPr>
      </w:pPr>
      <w:r w:rsidRPr="004D2A90">
        <w:rPr>
          <w:rFonts w:ascii="Calibri" w:hAnsi="Calibri" w:cs="Calibri"/>
          <w:color w:val="000000"/>
          <w:sz w:val="24"/>
          <w:szCs w:val="24"/>
        </w:rPr>
        <w:tab/>
        <w:t>Conta n.º: _________________</w:t>
      </w:r>
    </w:p>
    <w:p w:rsidR="00B71F14" w:rsidRPr="004D2A90" w:rsidRDefault="00B71F14" w:rsidP="00B71F14">
      <w:pPr>
        <w:tabs>
          <w:tab w:val="left" w:pos="0"/>
          <w:tab w:val="left" w:pos="1134"/>
          <w:tab w:val="left" w:pos="1985"/>
        </w:tabs>
        <w:jc w:val="both"/>
        <w:rPr>
          <w:rFonts w:ascii="Calibri" w:hAnsi="Calibri" w:cs="Calibri"/>
          <w:color w:val="000000"/>
          <w:sz w:val="24"/>
          <w:szCs w:val="24"/>
          <w:lang w:val="es-ES_tradnl"/>
        </w:rPr>
      </w:pPr>
      <w:r w:rsidRPr="004D2A90">
        <w:rPr>
          <w:rFonts w:ascii="Calibri" w:hAnsi="Calibri" w:cs="Calibri"/>
          <w:color w:val="000000"/>
          <w:sz w:val="24"/>
          <w:szCs w:val="24"/>
        </w:rPr>
        <w:tab/>
      </w:r>
      <w:r w:rsidRPr="004D2A90">
        <w:rPr>
          <w:rFonts w:ascii="Calibri" w:hAnsi="Calibri" w:cs="Calibri"/>
          <w:color w:val="000000"/>
          <w:sz w:val="24"/>
          <w:szCs w:val="24"/>
          <w:lang w:val="es-ES_tradnl"/>
        </w:rPr>
        <w:t>Agencia n</w:t>
      </w:r>
      <w:proofErr w:type="gramStart"/>
      <w:r w:rsidRPr="004D2A90">
        <w:rPr>
          <w:rFonts w:ascii="Calibri" w:hAnsi="Calibri" w:cs="Calibri"/>
          <w:color w:val="000000"/>
          <w:sz w:val="24"/>
          <w:szCs w:val="24"/>
          <w:lang w:val="es-ES_tradnl"/>
        </w:rPr>
        <w:t>.º</w:t>
      </w:r>
      <w:proofErr w:type="gramEnd"/>
      <w:r w:rsidRPr="004D2A90">
        <w:rPr>
          <w:rFonts w:ascii="Calibri" w:hAnsi="Calibri" w:cs="Calibri"/>
          <w:color w:val="000000"/>
          <w:sz w:val="24"/>
          <w:szCs w:val="24"/>
          <w:lang w:val="es-ES_tradnl"/>
        </w:rPr>
        <w:t>: _______________</w:t>
      </w:r>
    </w:p>
    <w:p w:rsidR="00B71F14" w:rsidRPr="004D2A90" w:rsidRDefault="00B71F14" w:rsidP="00B71F14">
      <w:pPr>
        <w:tabs>
          <w:tab w:val="left" w:pos="0"/>
          <w:tab w:val="left" w:pos="1134"/>
          <w:tab w:val="left" w:pos="1985"/>
        </w:tabs>
        <w:jc w:val="both"/>
        <w:rPr>
          <w:rFonts w:ascii="Calibri" w:hAnsi="Calibri" w:cs="Calibri"/>
          <w:color w:val="000000"/>
          <w:sz w:val="24"/>
          <w:szCs w:val="24"/>
        </w:rPr>
      </w:pPr>
      <w:r w:rsidRPr="004D2A90">
        <w:rPr>
          <w:rFonts w:ascii="Calibri" w:hAnsi="Calibri" w:cs="Calibri"/>
          <w:color w:val="000000"/>
          <w:sz w:val="24"/>
          <w:szCs w:val="24"/>
          <w:lang w:val="es-ES_tradnl"/>
        </w:rPr>
        <w:tab/>
      </w:r>
      <w:r w:rsidRPr="004D2A90">
        <w:rPr>
          <w:rFonts w:ascii="Calibri" w:hAnsi="Calibri" w:cs="Calibri"/>
          <w:color w:val="000000"/>
          <w:sz w:val="24"/>
          <w:szCs w:val="24"/>
        </w:rPr>
        <w:t>Banco: ____________________</w:t>
      </w:r>
    </w:p>
    <w:p w:rsidR="00B71F14" w:rsidRPr="004D2A90" w:rsidRDefault="00B71F14" w:rsidP="00B71F14">
      <w:pPr>
        <w:tabs>
          <w:tab w:val="left" w:pos="142"/>
          <w:tab w:val="left" w:pos="1134"/>
        </w:tabs>
        <w:ind w:right="-1"/>
        <w:jc w:val="both"/>
        <w:rPr>
          <w:rFonts w:ascii="Calibri" w:hAnsi="Calibri" w:cs="Calibri"/>
          <w:b/>
          <w:color w:val="000000"/>
          <w:sz w:val="24"/>
          <w:szCs w:val="24"/>
        </w:rPr>
      </w:pPr>
      <w:r w:rsidRPr="004D2A90">
        <w:rPr>
          <w:rFonts w:ascii="Calibri" w:hAnsi="Calibri" w:cs="Calibri"/>
          <w:b/>
          <w:color w:val="000000"/>
          <w:sz w:val="24"/>
          <w:szCs w:val="24"/>
        </w:rPr>
        <w:t>03</w:t>
      </w:r>
      <w:r w:rsidRPr="004D2A90">
        <w:rPr>
          <w:rFonts w:ascii="Calibri" w:hAnsi="Calibri" w:cs="Calibri"/>
          <w:color w:val="000000"/>
          <w:sz w:val="24"/>
          <w:szCs w:val="24"/>
        </w:rPr>
        <w:t xml:space="preserve"> </w:t>
      </w:r>
      <w:r w:rsidRPr="004D2A90">
        <w:rPr>
          <w:rFonts w:ascii="Calibri" w:hAnsi="Calibri" w:cs="Calibri"/>
          <w:b/>
          <w:color w:val="000000"/>
          <w:sz w:val="24"/>
          <w:szCs w:val="24"/>
        </w:rPr>
        <w:t>–</w:t>
      </w:r>
      <w:r w:rsidRPr="004D2A90">
        <w:rPr>
          <w:rFonts w:ascii="Calibri" w:hAnsi="Calibri" w:cs="Calibri"/>
          <w:color w:val="000000"/>
          <w:sz w:val="24"/>
          <w:szCs w:val="24"/>
        </w:rPr>
        <w:t xml:space="preserve"> CONDIÇÕES DE PAGAMENTO: conforme Edital</w:t>
      </w:r>
    </w:p>
    <w:p w:rsidR="00B71F14" w:rsidRPr="004D2A90" w:rsidRDefault="00B71F14" w:rsidP="00B71F14">
      <w:pPr>
        <w:tabs>
          <w:tab w:val="left" w:pos="142"/>
          <w:tab w:val="left" w:pos="1134"/>
        </w:tabs>
        <w:ind w:right="-1"/>
        <w:jc w:val="both"/>
        <w:rPr>
          <w:rFonts w:ascii="Calibri" w:hAnsi="Calibri" w:cs="Calibri"/>
          <w:b/>
          <w:color w:val="000000"/>
          <w:sz w:val="24"/>
          <w:szCs w:val="24"/>
        </w:rPr>
      </w:pPr>
      <w:r w:rsidRPr="004D2A90">
        <w:rPr>
          <w:rFonts w:ascii="Calibri" w:hAnsi="Calibri" w:cs="Calibri"/>
          <w:b/>
          <w:color w:val="000000"/>
          <w:sz w:val="24"/>
          <w:szCs w:val="24"/>
        </w:rPr>
        <w:t xml:space="preserve">04 – </w:t>
      </w:r>
      <w:r w:rsidRPr="004D2A90">
        <w:rPr>
          <w:rFonts w:ascii="Calibri" w:hAnsi="Calibri" w:cs="Calibri"/>
          <w:color w:val="000000"/>
          <w:sz w:val="24"/>
          <w:szCs w:val="24"/>
        </w:rPr>
        <w:t>VALIDADE DA PROPOSTA: 60 (sessenta) dias.</w:t>
      </w:r>
    </w:p>
    <w:p w:rsidR="00B71F14" w:rsidRPr="004D2A90" w:rsidRDefault="00B71F14" w:rsidP="00B71F14">
      <w:pPr>
        <w:tabs>
          <w:tab w:val="left" w:pos="1134"/>
        </w:tabs>
        <w:jc w:val="both"/>
        <w:rPr>
          <w:rFonts w:ascii="Calibri" w:hAnsi="Calibri" w:cs="Calibri"/>
          <w:b/>
          <w:color w:val="000000"/>
          <w:sz w:val="24"/>
          <w:szCs w:val="24"/>
        </w:rPr>
      </w:pPr>
      <w:proofErr w:type="gramStart"/>
      <w:r w:rsidRPr="004D2A90">
        <w:rPr>
          <w:rFonts w:ascii="Calibri" w:hAnsi="Calibri" w:cs="Calibri"/>
          <w:b/>
          <w:color w:val="000000"/>
          <w:sz w:val="24"/>
          <w:szCs w:val="24"/>
        </w:rPr>
        <w:t xml:space="preserve">05 – </w:t>
      </w:r>
      <w:r w:rsidRPr="004D2A90">
        <w:rPr>
          <w:rFonts w:ascii="Calibri" w:hAnsi="Calibri" w:cs="Calibri"/>
          <w:color w:val="000000"/>
          <w:sz w:val="24"/>
          <w:szCs w:val="24"/>
        </w:rPr>
        <w:t>PRAZO</w:t>
      </w:r>
      <w:proofErr w:type="gramEnd"/>
      <w:r w:rsidRPr="004D2A90">
        <w:rPr>
          <w:rFonts w:ascii="Calibri" w:hAnsi="Calibri" w:cs="Calibri"/>
          <w:color w:val="000000"/>
          <w:sz w:val="24"/>
          <w:szCs w:val="24"/>
        </w:rPr>
        <w:t xml:space="preserve"> PARA </w:t>
      </w:r>
      <w:r>
        <w:rPr>
          <w:rFonts w:ascii="Calibri" w:hAnsi="Calibri" w:cs="Calibri"/>
          <w:color w:val="000000"/>
          <w:sz w:val="24"/>
          <w:szCs w:val="24"/>
        </w:rPr>
        <w:t xml:space="preserve">PRESTAÇÃO DOS SERVIÇOS </w:t>
      </w:r>
      <w:r w:rsidRPr="004D2A90">
        <w:rPr>
          <w:rFonts w:ascii="Calibri" w:hAnsi="Calibri" w:cs="Calibri"/>
          <w:color w:val="000000"/>
          <w:sz w:val="24"/>
          <w:szCs w:val="24"/>
        </w:rPr>
        <w:t>– Imediatamente após a solicitação.</w:t>
      </w:r>
    </w:p>
    <w:p w:rsidR="00B71F14" w:rsidRPr="004D2A90" w:rsidRDefault="00B71F14" w:rsidP="00B71F14">
      <w:pPr>
        <w:tabs>
          <w:tab w:val="left" w:pos="142"/>
          <w:tab w:val="left" w:pos="1134"/>
        </w:tabs>
        <w:ind w:right="-1"/>
        <w:jc w:val="both"/>
        <w:rPr>
          <w:rFonts w:ascii="Calibri" w:hAnsi="Calibri" w:cs="Calibri"/>
          <w:color w:val="000000"/>
          <w:sz w:val="24"/>
          <w:szCs w:val="24"/>
        </w:rPr>
      </w:pPr>
      <w:r w:rsidRPr="004D2A90">
        <w:rPr>
          <w:rFonts w:ascii="Calibri" w:hAnsi="Calibri" w:cs="Calibri"/>
          <w:b/>
          <w:color w:val="000000"/>
          <w:sz w:val="24"/>
          <w:szCs w:val="24"/>
        </w:rPr>
        <w:t>06</w:t>
      </w:r>
      <w:r w:rsidRPr="004D2A90">
        <w:rPr>
          <w:rFonts w:ascii="Calibri" w:hAnsi="Calibri" w:cs="Calibri"/>
          <w:color w:val="000000"/>
          <w:sz w:val="24"/>
          <w:szCs w:val="24"/>
        </w:rPr>
        <w:t xml:space="preserve"> – PREÇOS: Os preços são os apresenta</w:t>
      </w:r>
      <w:r>
        <w:rPr>
          <w:rFonts w:ascii="Calibri" w:hAnsi="Calibri" w:cs="Calibri"/>
          <w:color w:val="000000"/>
          <w:sz w:val="24"/>
          <w:szCs w:val="24"/>
        </w:rPr>
        <w:t>dos</w:t>
      </w:r>
      <w:r w:rsidRPr="004D2A90">
        <w:rPr>
          <w:rFonts w:ascii="Calibri" w:hAnsi="Calibri" w:cs="Calibri"/>
          <w:color w:val="000000"/>
          <w:sz w:val="24"/>
          <w:szCs w:val="24"/>
        </w:rPr>
        <w:t xml:space="preserve"> na planilha anexa. </w:t>
      </w:r>
    </w:p>
    <w:p w:rsidR="00B71F14" w:rsidRPr="004D2A90" w:rsidRDefault="00B71F14" w:rsidP="00B71F14">
      <w:pPr>
        <w:tabs>
          <w:tab w:val="left" w:pos="0"/>
          <w:tab w:val="left" w:pos="567"/>
          <w:tab w:val="left" w:pos="1134"/>
          <w:tab w:val="left" w:pos="5760"/>
        </w:tabs>
        <w:ind w:right="-1"/>
        <w:jc w:val="both"/>
        <w:rPr>
          <w:rFonts w:ascii="Calibri" w:hAnsi="Calibri" w:cs="Calibri"/>
          <w:b/>
          <w:color w:val="000000"/>
          <w:sz w:val="24"/>
          <w:szCs w:val="24"/>
        </w:rPr>
      </w:pPr>
    </w:p>
    <w:p w:rsidR="00B71F14" w:rsidRPr="004D2A90" w:rsidRDefault="00B71F14" w:rsidP="00B71F14">
      <w:pPr>
        <w:tabs>
          <w:tab w:val="left" w:pos="0"/>
          <w:tab w:val="left" w:pos="567"/>
          <w:tab w:val="left" w:pos="1134"/>
          <w:tab w:val="left" w:pos="5760"/>
        </w:tabs>
        <w:ind w:right="-1"/>
        <w:jc w:val="both"/>
        <w:rPr>
          <w:rFonts w:ascii="Calibri" w:hAnsi="Calibri" w:cs="Calibri"/>
          <w:b/>
          <w:color w:val="000000"/>
          <w:sz w:val="24"/>
          <w:szCs w:val="24"/>
        </w:rPr>
      </w:pPr>
      <w:r w:rsidRPr="004D2A90">
        <w:rPr>
          <w:rFonts w:ascii="Calibri" w:hAnsi="Calibri" w:cs="Calibri"/>
          <w:b/>
          <w:color w:val="000000"/>
          <w:sz w:val="24"/>
          <w:szCs w:val="24"/>
        </w:rPr>
        <w:t>MODELO DA PLANILHA DE COTAÇÃO DE PREÇOS</w:t>
      </w:r>
    </w:p>
    <w:p w:rsidR="00B71F14" w:rsidRPr="004D2A90" w:rsidRDefault="00B71F14" w:rsidP="00B71F14">
      <w:pPr>
        <w:pStyle w:val="Ttulo2"/>
        <w:numPr>
          <w:ilvl w:val="1"/>
          <w:numId w:val="1"/>
        </w:numPr>
        <w:tabs>
          <w:tab w:val="left" w:pos="1701"/>
          <w:tab w:val="left" w:pos="4962"/>
        </w:tabs>
        <w:suppressAutoHyphens/>
        <w:ind w:right="0"/>
        <w:jc w:val="both"/>
        <w:rPr>
          <w:rFonts w:ascii="Calibri" w:hAnsi="Calibri" w:cs="Calibri"/>
          <w:iCs/>
          <w:szCs w:val="24"/>
        </w:rPr>
      </w:pPr>
      <w:r w:rsidRPr="004D2A90">
        <w:rPr>
          <w:rFonts w:ascii="Calibri" w:hAnsi="Calibri" w:cs="Calibri"/>
          <w:iCs/>
          <w:szCs w:val="24"/>
        </w:rPr>
        <w:t xml:space="preserve">TOMADA DE PREÇOS Nº </w:t>
      </w:r>
      <w:r>
        <w:rPr>
          <w:rFonts w:ascii="Calibri" w:hAnsi="Calibri" w:cs="Calibri"/>
          <w:iCs/>
          <w:szCs w:val="24"/>
        </w:rPr>
        <w:t>017/2017</w:t>
      </w:r>
    </w:p>
    <w:p w:rsidR="00B71F14" w:rsidRPr="004D2A90" w:rsidRDefault="00B71F14" w:rsidP="00B71F14">
      <w:pPr>
        <w:tabs>
          <w:tab w:val="left" w:pos="2269"/>
          <w:tab w:val="left" w:pos="4962"/>
          <w:tab w:val="left" w:pos="9356"/>
        </w:tabs>
        <w:ind w:right="-284"/>
        <w:jc w:val="both"/>
        <w:rPr>
          <w:rFonts w:ascii="Calibri" w:hAnsi="Calibri" w:cs="Calibri"/>
          <w:color w:val="000000"/>
          <w:sz w:val="24"/>
          <w:szCs w:val="24"/>
        </w:rPr>
      </w:pPr>
    </w:p>
    <w:tbl>
      <w:tblPr>
        <w:tblW w:w="9180" w:type="dxa"/>
        <w:tblInd w:w="40" w:type="dxa"/>
        <w:tblLayout w:type="fixed"/>
        <w:tblCellMar>
          <w:left w:w="40" w:type="dxa"/>
          <w:right w:w="40" w:type="dxa"/>
        </w:tblCellMar>
        <w:tblLook w:val="0000" w:firstRow="0" w:lastRow="0" w:firstColumn="0" w:lastColumn="0" w:noHBand="0" w:noVBand="0"/>
      </w:tblPr>
      <w:tblGrid>
        <w:gridCol w:w="900"/>
        <w:gridCol w:w="4860"/>
        <w:gridCol w:w="574"/>
        <w:gridCol w:w="868"/>
        <w:gridCol w:w="868"/>
        <w:gridCol w:w="1110"/>
      </w:tblGrid>
      <w:tr w:rsidR="00B71F14" w:rsidRPr="004D2A90" w:rsidTr="00AA4F90">
        <w:tblPrEx>
          <w:tblCellMar>
            <w:top w:w="0" w:type="dxa"/>
            <w:bottom w:w="0" w:type="dxa"/>
          </w:tblCellMar>
        </w:tblPrEx>
        <w:trPr>
          <w:trHeight w:hRule="exact" w:val="211"/>
        </w:trPr>
        <w:tc>
          <w:tcPr>
            <w:tcW w:w="900" w:type="dxa"/>
            <w:tcBorders>
              <w:top w:val="single" w:sz="6" w:space="0" w:color="auto"/>
              <w:left w:val="single" w:sz="6" w:space="0" w:color="auto"/>
              <w:bottom w:val="nil"/>
              <w:right w:val="single" w:sz="6" w:space="0" w:color="auto"/>
            </w:tcBorders>
            <w:vAlign w:val="center"/>
          </w:tcPr>
          <w:p w:rsidR="00B71F14" w:rsidRPr="004D2A90" w:rsidRDefault="00B71F14" w:rsidP="00AA4F90">
            <w:pPr>
              <w:jc w:val="both"/>
              <w:rPr>
                <w:rFonts w:ascii="Calibri" w:hAnsi="Calibri" w:cs="Calibri"/>
                <w:b/>
                <w:bCs/>
                <w:sz w:val="24"/>
                <w:szCs w:val="24"/>
              </w:rPr>
            </w:pPr>
            <w:r w:rsidRPr="004D2A90">
              <w:rPr>
                <w:rFonts w:ascii="Calibri" w:hAnsi="Calibri" w:cs="Calibri"/>
                <w:b/>
                <w:bCs/>
                <w:sz w:val="24"/>
                <w:szCs w:val="24"/>
                <w:lang w:val="pt-PT"/>
              </w:rPr>
              <w:t>ITEM</w:t>
            </w:r>
          </w:p>
        </w:tc>
        <w:tc>
          <w:tcPr>
            <w:tcW w:w="4860" w:type="dxa"/>
            <w:tcBorders>
              <w:top w:val="single" w:sz="6" w:space="0" w:color="auto"/>
              <w:left w:val="single" w:sz="6" w:space="0" w:color="auto"/>
              <w:bottom w:val="nil"/>
              <w:right w:val="single" w:sz="6" w:space="0" w:color="auto"/>
            </w:tcBorders>
            <w:vAlign w:val="center"/>
          </w:tcPr>
          <w:p w:rsidR="00B71F14" w:rsidRPr="004D2A90" w:rsidRDefault="00B71F14" w:rsidP="00AA4F90">
            <w:pPr>
              <w:jc w:val="both"/>
              <w:rPr>
                <w:rFonts w:ascii="Calibri" w:hAnsi="Calibri" w:cs="Calibri"/>
                <w:b/>
                <w:bCs/>
                <w:sz w:val="24"/>
                <w:szCs w:val="24"/>
              </w:rPr>
            </w:pPr>
            <w:r w:rsidRPr="004D2A90">
              <w:rPr>
                <w:rFonts w:ascii="Calibri" w:hAnsi="Calibri" w:cs="Calibri"/>
                <w:b/>
                <w:bCs/>
                <w:w w:val="164"/>
                <w:sz w:val="24"/>
                <w:szCs w:val="24"/>
                <w:lang w:val="pt-PT"/>
              </w:rPr>
              <w:t>DISCRIMINAÇÃO</w:t>
            </w:r>
          </w:p>
        </w:tc>
        <w:tc>
          <w:tcPr>
            <w:tcW w:w="574" w:type="dxa"/>
            <w:tcBorders>
              <w:top w:val="single" w:sz="6" w:space="0" w:color="auto"/>
              <w:left w:val="single" w:sz="6" w:space="0" w:color="auto"/>
              <w:bottom w:val="nil"/>
              <w:right w:val="single" w:sz="6" w:space="0" w:color="auto"/>
            </w:tcBorders>
            <w:vAlign w:val="center"/>
          </w:tcPr>
          <w:p w:rsidR="00B71F14" w:rsidRPr="004D2A90" w:rsidRDefault="00B71F14" w:rsidP="00AA4F90">
            <w:pPr>
              <w:jc w:val="both"/>
              <w:rPr>
                <w:rFonts w:ascii="Calibri" w:hAnsi="Calibri" w:cs="Calibri"/>
                <w:b/>
                <w:bCs/>
                <w:sz w:val="24"/>
                <w:szCs w:val="24"/>
              </w:rPr>
            </w:pPr>
            <w:r w:rsidRPr="004D2A90">
              <w:rPr>
                <w:rFonts w:ascii="Calibri" w:hAnsi="Calibri" w:cs="Calibri"/>
                <w:b/>
                <w:bCs/>
                <w:w w:val="106"/>
                <w:sz w:val="24"/>
                <w:szCs w:val="24"/>
                <w:lang w:val="pt-PT"/>
              </w:rPr>
              <w:t>UNID</w:t>
            </w:r>
          </w:p>
          <w:p w:rsidR="00B71F14" w:rsidRPr="004D2A90" w:rsidRDefault="00B71F14" w:rsidP="00AA4F90">
            <w:pPr>
              <w:jc w:val="both"/>
              <w:rPr>
                <w:rFonts w:ascii="Calibri" w:hAnsi="Calibri" w:cs="Calibri"/>
                <w:b/>
                <w:bCs/>
                <w:sz w:val="24"/>
                <w:szCs w:val="24"/>
              </w:rPr>
            </w:pPr>
          </w:p>
        </w:tc>
        <w:tc>
          <w:tcPr>
            <w:tcW w:w="868" w:type="dxa"/>
            <w:tcBorders>
              <w:top w:val="single" w:sz="6" w:space="0" w:color="auto"/>
              <w:left w:val="single" w:sz="6" w:space="0" w:color="auto"/>
              <w:bottom w:val="nil"/>
              <w:right w:val="single" w:sz="6" w:space="0" w:color="auto"/>
            </w:tcBorders>
            <w:vAlign w:val="center"/>
          </w:tcPr>
          <w:p w:rsidR="00B71F14" w:rsidRPr="004D2A90" w:rsidRDefault="00B71F14" w:rsidP="00AA4F90">
            <w:pPr>
              <w:jc w:val="both"/>
              <w:rPr>
                <w:rFonts w:ascii="Calibri" w:hAnsi="Calibri" w:cs="Calibri"/>
                <w:b/>
                <w:bCs/>
                <w:sz w:val="24"/>
                <w:szCs w:val="24"/>
              </w:rPr>
            </w:pPr>
            <w:r w:rsidRPr="004D2A90">
              <w:rPr>
                <w:rFonts w:ascii="Calibri" w:hAnsi="Calibri" w:cs="Calibri"/>
                <w:b/>
                <w:bCs/>
                <w:spacing w:val="-1"/>
                <w:sz w:val="24"/>
                <w:szCs w:val="24"/>
                <w:lang w:val="pt-PT"/>
              </w:rPr>
              <w:t>QUANT</w:t>
            </w:r>
          </w:p>
          <w:p w:rsidR="00B71F14" w:rsidRPr="004D2A90" w:rsidRDefault="00B71F14" w:rsidP="00AA4F90">
            <w:pPr>
              <w:jc w:val="both"/>
              <w:rPr>
                <w:rFonts w:ascii="Calibri" w:hAnsi="Calibri" w:cs="Calibri"/>
                <w:b/>
                <w:bCs/>
                <w:sz w:val="24"/>
                <w:szCs w:val="24"/>
              </w:rPr>
            </w:pPr>
          </w:p>
        </w:tc>
        <w:tc>
          <w:tcPr>
            <w:tcW w:w="868" w:type="dxa"/>
            <w:tcBorders>
              <w:top w:val="single" w:sz="6" w:space="0" w:color="auto"/>
              <w:left w:val="single" w:sz="6" w:space="0" w:color="auto"/>
              <w:bottom w:val="nil"/>
              <w:right w:val="single" w:sz="6" w:space="0" w:color="auto"/>
            </w:tcBorders>
            <w:vAlign w:val="center"/>
          </w:tcPr>
          <w:p w:rsidR="00B71F14" w:rsidRPr="004D2A90" w:rsidRDefault="00B71F14" w:rsidP="00AA4F90">
            <w:pPr>
              <w:jc w:val="both"/>
              <w:rPr>
                <w:rFonts w:ascii="Calibri" w:hAnsi="Calibri" w:cs="Calibri"/>
                <w:b/>
                <w:bCs/>
                <w:sz w:val="24"/>
                <w:szCs w:val="24"/>
              </w:rPr>
            </w:pPr>
            <w:r w:rsidRPr="004D2A90">
              <w:rPr>
                <w:rFonts w:ascii="Calibri" w:hAnsi="Calibri" w:cs="Calibri"/>
                <w:b/>
                <w:bCs/>
                <w:sz w:val="24"/>
                <w:szCs w:val="24"/>
              </w:rPr>
              <w:t>V. UNIT</w:t>
            </w:r>
          </w:p>
        </w:tc>
        <w:tc>
          <w:tcPr>
            <w:tcW w:w="1110" w:type="dxa"/>
            <w:tcBorders>
              <w:top w:val="single" w:sz="6" w:space="0" w:color="auto"/>
              <w:left w:val="single" w:sz="6" w:space="0" w:color="auto"/>
              <w:bottom w:val="nil"/>
              <w:right w:val="single" w:sz="6" w:space="0" w:color="auto"/>
            </w:tcBorders>
            <w:vAlign w:val="center"/>
          </w:tcPr>
          <w:p w:rsidR="00B71F14" w:rsidRPr="004D2A90" w:rsidRDefault="00B71F14" w:rsidP="00AA4F90">
            <w:pPr>
              <w:jc w:val="both"/>
              <w:rPr>
                <w:rFonts w:ascii="Calibri" w:hAnsi="Calibri" w:cs="Calibri"/>
                <w:b/>
                <w:bCs/>
                <w:sz w:val="24"/>
                <w:szCs w:val="24"/>
              </w:rPr>
            </w:pPr>
            <w:r w:rsidRPr="004D2A90">
              <w:rPr>
                <w:rFonts w:ascii="Calibri" w:hAnsi="Calibri" w:cs="Calibri"/>
                <w:b/>
                <w:bCs/>
                <w:sz w:val="24"/>
                <w:szCs w:val="24"/>
              </w:rPr>
              <w:t>V. TOTAL</w:t>
            </w:r>
          </w:p>
        </w:tc>
      </w:tr>
      <w:tr w:rsidR="00B71F14" w:rsidRPr="004D2A90" w:rsidTr="00AA4F90">
        <w:tblPrEx>
          <w:tblCellMar>
            <w:top w:w="0" w:type="dxa"/>
            <w:bottom w:w="0" w:type="dxa"/>
          </w:tblCellMar>
        </w:tblPrEx>
        <w:trPr>
          <w:trHeight w:hRule="exact" w:val="230"/>
        </w:trPr>
        <w:tc>
          <w:tcPr>
            <w:tcW w:w="900" w:type="dxa"/>
            <w:tcBorders>
              <w:top w:val="nil"/>
              <w:left w:val="single" w:sz="6" w:space="0" w:color="auto"/>
              <w:bottom w:val="single" w:sz="4" w:space="0" w:color="auto"/>
              <w:right w:val="single" w:sz="6" w:space="0" w:color="auto"/>
            </w:tcBorders>
            <w:vAlign w:val="center"/>
          </w:tcPr>
          <w:p w:rsidR="00B71F14" w:rsidRPr="004D2A90" w:rsidRDefault="00B71F14" w:rsidP="00AA4F90">
            <w:pPr>
              <w:jc w:val="both"/>
              <w:rPr>
                <w:rFonts w:ascii="Calibri" w:hAnsi="Calibri" w:cs="Calibri"/>
                <w:b/>
                <w:bCs/>
                <w:sz w:val="24"/>
                <w:szCs w:val="24"/>
              </w:rPr>
            </w:pPr>
          </w:p>
        </w:tc>
        <w:tc>
          <w:tcPr>
            <w:tcW w:w="4860" w:type="dxa"/>
            <w:tcBorders>
              <w:top w:val="nil"/>
              <w:left w:val="single" w:sz="6" w:space="0" w:color="auto"/>
              <w:bottom w:val="single" w:sz="4" w:space="0" w:color="auto"/>
              <w:right w:val="single" w:sz="6" w:space="0" w:color="auto"/>
            </w:tcBorders>
            <w:vAlign w:val="center"/>
          </w:tcPr>
          <w:p w:rsidR="00B71F14" w:rsidRPr="004D2A90" w:rsidRDefault="00B71F14" w:rsidP="00AA4F90">
            <w:pPr>
              <w:jc w:val="both"/>
              <w:rPr>
                <w:rFonts w:ascii="Calibri" w:hAnsi="Calibri" w:cs="Calibri"/>
                <w:b/>
                <w:bCs/>
                <w:sz w:val="24"/>
                <w:szCs w:val="24"/>
              </w:rPr>
            </w:pPr>
          </w:p>
          <w:p w:rsidR="00B71F14" w:rsidRPr="004D2A90" w:rsidRDefault="00B71F14" w:rsidP="00AA4F90">
            <w:pPr>
              <w:jc w:val="both"/>
              <w:rPr>
                <w:rFonts w:ascii="Calibri" w:hAnsi="Calibri" w:cs="Calibri"/>
                <w:b/>
                <w:bCs/>
                <w:sz w:val="24"/>
                <w:szCs w:val="24"/>
              </w:rPr>
            </w:pPr>
          </w:p>
        </w:tc>
        <w:tc>
          <w:tcPr>
            <w:tcW w:w="574" w:type="dxa"/>
            <w:tcBorders>
              <w:top w:val="nil"/>
              <w:left w:val="single" w:sz="6" w:space="0" w:color="auto"/>
              <w:bottom w:val="single" w:sz="6" w:space="0" w:color="auto"/>
              <w:right w:val="single" w:sz="6" w:space="0" w:color="auto"/>
            </w:tcBorders>
            <w:vAlign w:val="center"/>
          </w:tcPr>
          <w:p w:rsidR="00B71F14" w:rsidRPr="004D2A90" w:rsidRDefault="00B71F14" w:rsidP="00AA4F90">
            <w:pPr>
              <w:jc w:val="both"/>
              <w:rPr>
                <w:rFonts w:ascii="Calibri" w:hAnsi="Calibri" w:cs="Calibri"/>
                <w:b/>
                <w:bCs/>
                <w:sz w:val="24"/>
                <w:szCs w:val="24"/>
              </w:rPr>
            </w:pPr>
          </w:p>
          <w:p w:rsidR="00B71F14" w:rsidRPr="004D2A90" w:rsidRDefault="00B71F14" w:rsidP="00AA4F90">
            <w:pPr>
              <w:jc w:val="both"/>
              <w:rPr>
                <w:rFonts w:ascii="Calibri" w:hAnsi="Calibri" w:cs="Calibri"/>
                <w:b/>
                <w:bCs/>
                <w:sz w:val="24"/>
                <w:szCs w:val="24"/>
              </w:rPr>
            </w:pPr>
          </w:p>
        </w:tc>
        <w:tc>
          <w:tcPr>
            <w:tcW w:w="868" w:type="dxa"/>
            <w:tcBorders>
              <w:top w:val="nil"/>
              <w:left w:val="single" w:sz="6" w:space="0" w:color="auto"/>
              <w:bottom w:val="single" w:sz="6" w:space="0" w:color="auto"/>
              <w:right w:val="single" w:sz="6" w:space="0" w:color="auto"/>
            </w:tcBorders>
            <w:vAlign w:val="center"/>
          </w:tcPr>
          <w:p w:rsidR="00B71F14" w:rsidRPr="004D2A90" w:rsidRDefault="00B71F14" w:rsidP="00AA4F90">
            <w:pPr>
              <w:jc w:val="both"/>
              <w:rPr>
                <w:rFonts w:ascii="Calibri" w:hAnsi="Calibri" w:cs="Calibri"/>
                <w:b/>
                <w:bCs/>
                <w:sz w:val="24"/>
                <w:szCs w:val="24"/>
              </w:rPr>
            </w:pPr>
          </w:p>
          <w:p w:rsidR="00B71F14" w:rsidRPr="004D2A90" w:rsidRDefault="00B71F14" w:rsidP="00AA4F90">
            <w:pPr>
              <w:jc w:val="both"/>
              <w:rPr>
                <w:rFonts w:ascii="Calibri" w:hAnsi="Calibri" w:cs="Calibri"/>
                <w:b/>
                <w:bCs/>
                <w:sz w:val="24"/>
                <w:szCs w:val="24"/>
              </w:rPr>
            </w:pPr>
          </w:p>
        </w:tc>
        <w:tc>
          <w:tcPr>
            <w:tcW w:w="868" w:type="dxa"/>
            <w:tcBorders>
              <w:top w:val="nil"/>
              <w:left w:val="single" w:sz="6" w:space="0" w:color="auto"/>
              <w:bottom w:val="single" w:sz="6" w:space="0" w:color="auto"/>
              <w:right w:val="single" w:sz="6" w:space="0" w:color="auto"/>
            </w:tcBorders>
            <w:vAlign w:val="center"/>
          </w:tcPr>
          <w:p w:rsidR="00B71F14" w:rsidRPr="004D2A90" w:rsidRDefault="00B71F14" w:rsidP="00AA4F90">
            <w:pPr>
              <w:jc w:val="both"/>
              <w:rPr>
                <w:rFonts w:ascii="Calibri" w:hAnsi="Calibri" w:cs="Calibri"/>
                <w:b/>
                <w:bCs/>
                <w:sz w:val="24"/>
                <w:szCs w:val="24"/>
              </w:rPr>
            </w:pPr>
          </w:p>
        </w:tc>
        <w:tc>
          <w:tcPr>
            <w:tcW w:w="1110" w:type="dxa"/>
            <w:tcBorders>
              <w:top w:val="nil"/>
              <w:left w:val="single" w:sz="6" w:space="0" w:color="auto"/>
              <w:bottom w:val="single" w:sz="6" w:space="0" w:color="auto"/>
              <w:right w:val="single" w:sz="6" w:space="0" w:color="auto"/>
            </w:tcBorders>
            <w:vAlign w:val="center"/>
          </w:tcPr>
          <w:p w:rsidR="00B71F14" w:rsidRPr="004D2A90" w:rsidRDefault="00B71F14" w:rsidP="00AA4F90">
            <w:pPr>
              <w:jc w:val="both"/>
              <w:rPr>
                <w:rFonts w:ascii="Calibri" w:hAnsi="Calibri" w:cs="Calibri"/>
                <w:b/>
                <w:bCs/>
                <w:sz w:val="24"/>
                <w:szCs w:val="24"/>
              </w:rPr>
            </w:pPr>
          </w:p>
        </w:tc>
      </w:tr>
      <w:tr w:rsidR="00B71F14" w:rsidRPr="004D2A90" w:rsidTr="00AA4F90">
        <w:tblPrEx>
          <w:tblCellMar>
            <w:top w:w="0" w:type="dxa"/>
            <w:bottom w:w="0" w:type="dxa"/>
          </w:tblCellMar>
        </w:tblPrEx>
        <w:trPr>
          <w:trHeight w:hRule="exact" w:val="230"/>
        </w:trPr>
        <w:tc>
          <w:tcPr>
            <w:tcW w:w="900" w:type="dxa"/>
            <w:tcBorders>
              <w:top w:val="single" w:sz="6" w:space="0" w:color="auto"/>
              <w:left w:val="single" w:sz="6" w:space="0" w:color="auto"/>
              <w:bottom w:val="single" w:sz="6" w:space="0" w:color="auto"/>
              <w:right w:val="single" w:sz="6" w:space="0" w:color="auto"/>
            </w:tcBorders>
            <w:vAlign w:val="center"/>
          </w:tcPr>
          <w:p w:rsidR="00B71F14" w:rsidRPr="004D2A90" w:rsidRDefault="00B71F14" w:rsidP="00AA4F90">
            <w:pPr>
              <w:jc w:val="both"/>
              <w:rPr>
                <w:rFonts w:ascii="Calibri" w:hAnsi="Calibri" w:cs="Calibri"/>
                <w:sz w:val="24"/>
                <w:szCs w:val="24"/>
              </w:rPr>
            </w:pPr>
          </w:p>
        </w:tc>
        <w:tc>
          <w:tcPr>
            <w:tcW w:w="4860" w:type="dxa"/>
            <w:tcBorders>
              <w:top w:val="single" w:sz="6" w:space="0" w:color="auto"/>
              <w:left w:val="single" w:sz="6" w:space="0" w:color="auto"/>
              <w:bottom w:val="single" w:sz="6" w:space="0" w:color="auto"/>
              <w:right w:val="single" w:sz="6" w:space="0" w:color="auto"/>
            </w:tcBorders>
            <w:vAlign w:val="center"/>
          </w:tcPr>
          <w:p w:rsidR="00B71F14" w:rsidRPr="004D2A90" w:rsidRDefault="00B71F14" w:rsidP="00AA4F90">
            <w:pPr>
              <w:jc w:val="both"/>
              <w:rPr>
                <w:rFonts w:ascii="Calibri" w:hAnsi="Calibri" w:cs="Calibri"/>
                <w:sz w:val="24"/>
                <w:szCs w:val="24"/>
              </w:rPr>
            </w:pPr>
            <w:r w:rsidRPr="004D2A90">
              <w:rPr>
                <w:rFonts w:ascii="Calibri" w:hAnsi="Calibri" w:cs="Calibri"/>
                <w:sz w:val="24"/>
                <w:szCs w:val="24"/>
              </w:rPr>
              <w:t>Total</w:t>
            </w:r>
          </w:p>
        </w:tc>
        <w:tc>
          <w:tcPr>
            <w:tcW w:w="574" w:type="dxa"/>
            <w:tcBorders>
              <w:top w:val="single" w:sz="6" w:space="0" w:color="auto"/>
              <w:left w:val="single" w:sz="6" w:space="0" w:color="auto"/>
              <w:bottom w:val="single" w:sz="6" w:space="0" w:color="auto"/>
              <w:right w:val="single" w:sz="6" w:space="0" w:color="auto"/>
            </w:tcBorders>
            <w:vAlign w:val="center"/>
          </w:tcPr>
          <w:p w:rsidR="00B71F14" w:rsidRPr="004D2A90" w:rsidRDefault="00B71F14" w:rsidP="00AA4F90">
            <w:pPr>
              <w:jc w:val="both"/>
              <w:rPr>
                <w:rFonts w:ascii="Calibri" w:hAnsi="Calibri" w:cs="Calibri"/>
                <w:sz w:val="24"/>
                <w:szCs w:val="24"/>
              </w:rPr>
            </w:pPr>
          </w:p>
        </w:tc>
        <w:tc>
          <w:tcPr>
            <w:tcW w:w="868" w:type="dxa"/>
            <w:tcBorders>
              <w:top w:val="single" w:sz="6" w:space="0" w:color="auto"/>
              <w:left w:val="single" w:sz="6" w:space="0" w:color="auto"/>
              <w:bottom w:val="single" w:sz="6" w:space="0" w:color="auto"/>
              <w:right w:val="single" w:sz="6" w:space="0" w:color="auto"/>
            </w:tcBorders>
            <w:vAlign w:val="center"/>
          </w:tcPr>
          <w:p w:rsidR="00B71F14" w:rsidRPr="004D2A90" w:rsidRDefault="00B71F14" w:rsidP="00AA4F90">
            <w:pPr>
              <w:jc w:val="both"/>
              <w:rPr>
                <w:rFonts w:ascii="Calibri" w:hAnsi="Calibri" w:cs="Calibri"/>
                <w:sz w:val="24"/>
                <w:szCs w:val="24"/>
              </w:rPr>
            </w:pPr>
          </w:p>
        </w:tc>
        <w:tc>
          <w:tcPr>
            <w:tcW w:w="868" w:type="dxa"/>
            <w:tcBorders>
              <w:top w:val="single" w:sz="6" w:space="0" w:color="auto"/>
              <w:left w:val="single" w:sz="6" w:space="0" w:color="auto"/>
              <w:bottom w:val="single" w:sz="6" w:space="0" w:color="auto"/>
              <w:right w:val="single" w:sz="6" w:space="0" w:color="auto"/>
            </w:tcBorders>
            <w:vAlign w:val="center"/>
          </w:tcPr>
          <w:p w:rsidR="00B71F14" w:rsidRPr="004D2A90" w:rsidRDefault="00B71F14" w:rsidP="00AA4F90">
            <w:pPr>
              <w:jc w:val="both"/>
              <w:rPr>
                <w:rFonts w:ascii="Calibri" w:hAnsi="Calibri" w:cs="Calibri"/>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B71F14" w:rsidRPr="004D2A90" w:rsidRDefault="00B71F14" w:rsidP="00AA4F90">
            <w:pPr>
              <w:jc w:val="both"/>
              <w:rPr>
                <w:rFonts w:ascii="Calibri" w:hAnsi="Calibri" w:cs="Calibri"/>
                <w:sz w:val="24"/>
                <w:szCs w:val="24"/>
              </w:rPr>
            </w:pPr>
          </w:p>
        </w:tc>
      </w:tr>
    </w:tbl>
    <w:p w:rsidR="00B71F14" w:rsidRPr="004D2A90" w:rsidRDefault="00B71F14" w:rsidP="00B71F14">
      <w:pPr>
        <w:tabs>
          <w:tab w:val="left" w:pos="2269"/>
          <w:tab w:val="left" w:pos="4962"/>
          <w:tab w:val="left" w:pos="9356"/>
        </w:tabs>
        <w:ind w:right="-284"/>
        <w:jc w:val="both"/>
        <w:rPr>
          <w:rFonts w:ascii="Calibri" w:hAnsi="Calibri" w:cs="Calibri"/>
          <w:color w:val="000000"/>
          <w:sz w:val="24"/>
          <w:szCs w:val="24"/>
        </w:rPr>
      </w:pPr>
      <w:r w:rsidRPr="004D2A90">
        <w:rPr>
          <w:rFonts w:ascii="Calibri" w:hAnsi="Calibri" w:cs="Calibri"/>
          <w:color w:val="000000"/>
          <w:sz w:val="24"/>
          <w:szCs w:val="24"/>
        </w:rPr>
        <w:t>OBS: Os preços deverão ser apresenta</w:t>
      </w:r>
      <w:r>
        <w:rPr>
          <w:rFonts w:ascii="Calibri" w:hAnsi="Calibri" w:cs="Calibri"/>
          <w:color w:val="000000"/>
          <w:sz w:val="24"/>
          <w:szCs w:val="24"/>
        </w:rPr>
        <w:t>dos</w:t>
      </w:r>
      <w:r w:rsidRPr="004D2A90">
        <w:rPr>
          <w:rFonts w:ascii="Calibri" w:hAnsi="Calibri" w:cs="Calibri"/>
          <w:color w:val="000000"/>
          <w:sz w:val="24"/>
          <w:szCs w:val="24"/>
        </w:rPr>
        <w:t xml:space="preserve"> em algarismos e por extenso.</w:t>
      </w:r>
    </w:p>
    <w:p w:rsidR="00B71F14" w:rsidRPr="004D2A90" w:rsidRDefault="00B71F14" w:rsidP="00B71F14">
      <w:pPr>
        <w:tabs>
          <w:tab w:val="left" w:pos="2269"/>
          <w:tab w:val="left" w:pos="4962"/>
          <w:tab w:val="left" w:pos="9356"/>
        </w:tabs>
        <w:ind w:right="-284"/>
        <w:jc w:val="both"/>
        <w:rPr>
          <w:rFonts w:ascii="Calibri" w:hAnsi="Calibri" w:cs="Calibri"/>
          <w:color w:val="000000"/>
          <w:sz w:val="24"/>
          <w:szCs w:val="24"/>
        </w:rPr>
      </w:pPr>
      <w:r w:rsidRPr="004D2A90">
        <w:rPr>
          <w:rFonts w:ascii="Calibri" w:hAnsi="Calibri" w:cs="Calibri"/>
          <w:color w:val="000000"/>
          <w:sz w:val="24"/>
          <w:szCs w:val="24"/>
        </w:rPr>
        <w:t xml:space="preserve">______________,______de ______________de </w:t>
      </w:r>
      <w:r>
        <w:rPr>
          <w:rFonts w:ascii="Calibri" w:hAnsi="Calibri" w:cs="Calibri"/>
          <w:color w:val="000000"/>
          <w:sz w:val="24"/>
          <w:szCs w:val="24"/>
        </w:rPr>
        <w:t>2017</w:t>
      </w:r>
      <w:r w:rsidRPr="004D2A90">
        <w:rPr>
          <w:rFonts w:ascii="Calibri" w:hAnsi="Calibri" w:cs="Calibri"/>
          <w:color w:val="000000"/>
          <w:sz w:val="24"/>
          <w:szCs w:val="24"/>
        </w:rPr>
        <w:t>.</w:t>
      </w:r>
    </w:p>
    <w:p w:rsidR="00B71F14" w:rsidRPr="004D2A90" w:rsidRDefault="00B71F14" w:rsidP="00B71F14">
      <w:pPr>
        <w:tabs>
          <w:tab w:val="left" w:pos="0"/>
          <w:tab w:val="left" w:pos="567"/>
          <w:tab w:val="left" w:pos="1134"/>
          <w:tab w:val="left" w:pos="4320"/>
        </w:tabs>
        <w:ind w:right="-1"/>
        <w:jc w:val="both"/>
        <w:rPr>
          <w:rFonts w:ascii="Calibri" w:hAnsi="Calibri" w:cs="Calibri"/>
          <w:color w:val="000000"/>
          <w:sz w:val="24"/>
          <w:szCs w:val="24"/>
        </w:rPr>
      </w:pPr>
      <w:proofErr w:type="gramStart"/>
      <w:r w:rsidRPr="004D2A90">
        <w:rPr>
          <w:rFonts w:ascii="Calibri" w:hAnsi="Calibri" w:cs="Calibri"/>
          <w:color w:val="000000"/>
          <w:sz w:val="24"/>
          <w:szCs w:val="24"/>
        </w:rPr>
        <w:t xml:space="preserve">[ </w:t>
      </w:r>
      <w:proofErr w:type="gramEnd"/>
      <w:r w:rsidRPr="004D2A90">
        <w:rPr>
          <w:rFonts w:ascii="Calibri" w:hAnsi="Calibri" w:cs="Calibri"/>
          <w:color w:val="000000"/>
          <w:sz w:val="24"/>
          <w:szCs w:val="24"/>
        </w:rPr>
        <w:t>Carimbo Padronizado do CNPJ ]</w:t>
      </w:r>
    </w:p>
    <w:p w:rsidR="00B71F14" w:rsidRPr="004D2A90" w:rsidRDefault="00B71F14" w:rsidP="00B71F14">
      <w:pPr>
        <w:tabs>
          <w:tab w:val="left" w:pos="0"/>
          <w:tab w:val="left" w:pos="567"/>
          <w:tab w:val="left" w:pos="1134"/>
          <w:tab w:val="left" w:pos="5760"/>
        </w:tabs>
        <w:jc w:val="both"/>
        <w:rPr>
          <w:rFonts w:ascii="Calibri" w:hAnsi="Calibri" w:cs="Calibri"/>
          <w:color w:val="000000"/>
          <w:sz w:val="24"/>
          <w:szCs w:val="24"/>
        </w:rPr>
      </w:pPr>
      <w:r w:rsidRPr="004D2A90">
        <w:rPr>
          <w:rFonts w:ascii="Calibri" w:hAnsi="Calibri" w:cs="Calibri"/>
          <w:color w:val="000000"/>
          <w:sz w:val="24"/>
          <w:szCs w:val="24"/>
        </w:rPr>
        <w:t>____________________________________</w:t>
      </w:r>
    </w:p>
    <w:p w:rsidR="00B71F14" w:rsidRPr="004D2A90" w:rsidRDefault="00B71F14" w:rsidP="00B71F14">
      <w:pPr>
        <w:tabs>
          <w:tab w:val="left" w:pos="0"/>
          <w:tab w:val="left" w:pos="567"/>
          <w:tab w:val="left" w:pos="1134"/>
          <w:tab w:val="left" w:pos="5760"/>
        </w:tabs>
        <w:jc w:val="both"/>
        <w:rPr>
          <w:rFonts w:ascii="Calibri" w:hAnsi="Calibri" w:cs="Calibri"/>
          <w:b/>
          <w:color w:val="000000"/>
          <w:sz w:val="24"/>
          <w:szCs w:val="24"/>
        </w:rPr>
      </w:pPr>
      <w:r w:rsidRPr="004D2A90">
        <w:rPr>
          <w:rFonts w:ascii="Calibri" w:hAnsi="Calibri" w:cs="Calibri"/>
          <w:b/>
          <w:color w:val="000000"/>
          <w:sz w:val="24"/>
          <w:szCs w:val="24"/>
        </w:rPr>
        <w:t>Assinatura do Representante legal</w:t>
      </w:r>
    </w:p>
    <w:p w:rsidR="00B71F14" w:rsidRPr="004D2A90" w:rsidRDefault="00B71F14" w:rsidP="00B71F14">
      <w:pPr>
        <w:tabs>
          <w:tab w:val="left" w:pos="0"/>
          <w:tab w:val="left" w:pos="567"/>
          <w:tab w:val="left" w:pos="1134"/>
          <w:tab w:val="left" w:pos="5760"/>
        </w:tabs>
        <w:ind w:right="-1"/>
        <w:jc w:val="both"/>
        <w:rPr>
          <w:rFonts w:ascii="Calibri" w:hAnsi="Calibri" w:cs="Calibri"/>
          <w:color w:val="000000"/>
          <w:sz w:val="24"/>
          <w:szCs w:val="24"/>
        </w:rPr>
      </w:pPr>
      <w:r w:rsidRPr="004D2A90">
        <w:rPr>
          <w:rFonts w:ascii="Calibri" w:hAnsi="Calibri" w:cs="Calibri"/>
          <w:color w:val="000000"/>
          <w:sz w:val="24"/>
          <w:szCs w:val="24"/>
        </w:rPr>
        <w:t>Nome:</w:t>
      </w:r>
    </w:p>
    <w:p w:rsidR="00B71F14" w:rsidRPr="004D2A90" w:rsidRDefault="00B71F14" w:rsidP="00B71F14">
      <w:pPr>
        <w:tabs>
          <w:tab w:val="left" w:pos="0"/>
          <w:tab w:val="left" w:pos="567"/>
          <w:tab w:val="left" w:pos="1134"/>
          <w:tab w:val="left" w:pos="5760"/>
        </w:tabs>
        <w:ind w:right="-1"/>
        <w:jc w:val="both"/>
        <w:rPr>
          <w:rFonts w:ascii="Calibri" w:hAnsi="Calibri" w:cs="Calibri"/>
          <w:color w:val="000000"/>
          <w:sz w:val="24"/>
          <w:szCs w:val="24"/>
        </w:rPr>
      </w:pPr>
      <w:r w:rsidRPr="004D2A90">
        <w:rPr>
          <w:rFonts w:ascii="Calibri" w:hAnsi="Calibri" w:cs="Calibri"/>
          <w:color w:val="000000"/>
          <w:sz w:val="24"/>
          <w:szCs w:val="24"/>
        </w:rPr>
        <w:t>Cargo:</w:t>
      </w:r>
    </w:p>
    <w:p w:rsidR="00B71F14" w:rsidRPr="004D2A90" w:rsidRDefault="00B71F14" w:rsidP="00B71F14">
      <w:pPr>
        <w:tabs>
          <w:tab w:val="left" w:pos="0"/>
          <w:tab w:val="left" w:pos="567"/>
          <w:tab w:val="left" w:pos="1134"/>
          <w:tab w:val="left" w:pos="5760"/>
        </w:tabs>
        <w:ind w:right="-1"/>
        <w:jc w:val="both"/>
        <w:rPr>
          <w:rFonts w:ascii="Calibri" w:hAnsi="Calibri" w:cs="Calibri"/>
          <w:color w:val="000000"/>
          <w:sz w:val="24"/>
          <w:szCs w:val="24"/>
        </w:rPr>
      </w:pPr>
      <w:r w:rsidRPr="004D2A90">
        <w:rPr>
          <w:rFonts w:ascii="Calibri" w:hAnsi="Calibri" w:cs="Calibri"/>
          <w:color w:val="000000"/>
          <w:sz w:val="24"/>
          <w:szCs w:val="24"/>
        </w:rPr>
        <w:t>RG.:</w:t>
      </w:r>
    </w:p>
    <w:p w:rsidR="00B71F14" w:rsidRPr="004D2A90" w:rsidRDefault="00B71F14" w:rsidP="00B71F14">
      <w:pPr>
        <w:tabs>
          <w:tab w:val="left" w:pos="0"/>
          <w:tab w:val="left" w:pos="567"/>
          <w:tab w:val="left" w:pos="1134"/>
          <w:tab w:val="left" w:pos="5760"/>
        </w:tabs>
        <w:ind w:right="-1"/>
        <w:jc w:val="both"/>
        <w:rPr>
          <w:rFonts w:ascii="Calibri" w:hAnsi="Calibri" w:cs="Calibri"/>
          <w:color w:val="000000"/>
          <w:sz w:val="24"/>
          <w:szCs w:val="24"/>
        </w:rPr>
      </w:pPr>
      <w:r w:rsidRPr="004D2A90">
        <w:rPr>
          <w:rFonts w:ascii="Calibri" w:hAnsi="Calibri" w:cs="Calibri"/>
          <w:color w:val="000000"/>
          <w:sz w:val="24"/>
          <w:szCs w:val="24"/>
        </w:rPr>
        <w:t>CPF:</w:t>
      </w:r>
    </w:p>
    <w:p w:rsidR="00B71F14" w:rsidRPr="004D2A90" w:rsidRDefault="00B71F14" w:rsidP="00B71F14">
      <w:pPr>
        <w:tabs>
          <w:tab w:val="left" w:pos="0"/>
          <w:tab w:val="left" w:pos="567"/>
          <w:tab w:val="left" w:pos="1134"/>
          <w:tab w:val="left" w:pos="5760"/>
        </w:tabs>
        <w:ind w:right="-1"/>
        <w:jc w:val="both"/>
        <w:rPr>
          <w:rFonts w:ascii="Calibri" w:hAnsi="Calibri" w:cs="Calibri"/>
          <w:b/>
          <w:color w:val="000000"/>
          <w:sz w:val="24"/>
          <w:szCs w:val="24"/>
        </w:rPr>
      </w:pPr>
      <w:r w:rsidRPr="004D2A90">
        <w:rPr>
          <w:rFonts w:ascii="Calibri" w:hAnsi="Calibri" w:cs="Calibri"/>
          <w:b/>
          <w:color w:val="000000"/>
          <w:sz w:val="24"/>
          <w:szCs w:val="24"/>
        </w:rPr>
        <w:t>Elaborar a proposta preferencialmente em papel timbrado da empresa.</w:t>
      </w:r>
    </w:p>
    <w:p w:rsidR="00B71F14" w:rsidRPr="004D2A90" w:rsidRDefault="00B71F14" w:rsidP="00B71F14">
      <w:pPr>
        <w:jc w:val="both"/>
        <w:rPr>
          <w:rFonts w:ascii="Calibri" w:hAnsi="Calibri" w:cs="Calibri"/>
          <w:color w:val="000000"/>
          <w:sz w:val="24"/>
          <w:szCs w:val="24"/>
        </w:rPr>
      </w:pPr>
    </w:p>
    <w:p w:rsidR="00B71F14" w:rsidRPr="004D2A90" w:rsidRDefault="00B71F14" w:rsidP="00B71F14">
      <w:pPr>
        <w:pStyle w:val="Recuodecorpodetexto2"/>
        <w:rPr>
          <w:rFonts w:ascii="Calibri" w:hAnsi="Calibri" w:cs="Calibri"/>
          <w:b/>
          <w:color w:val="auto"/>
          <w:sz w:val="24"/>
        </w:rPr>
      </w:pPr>
      <w:r w:rsidRPr="004D2A90">
        <w:rPr>
          <w:rFonts w:ascii="Calibri" w:hAnsi="Calibri" w:cs="Calibri"/>
          <w:b/>
          <w:color w:val="auto"/>
          <w:sz w:val="24"/>
        </w:rPr>
        <w:t>ANEXO V</w:t>
      </w:r>
      <w:r>
        <w:rPr>
          <w:rFonts w:ascii="Calibri" w:hAnsi="Calibri" w:cs="Calibri"/>
          <w:b/>
          <w:color w:val="auto"/>
          <w:sz w:val="24"/>
          <w:lang w:val="pt-BR"/>
        </w:rPr>
        <w:t>I</w:t>
      </w:r>
      <w:r w:rsidRPr="004D2A90">
        <w:rPr>
          <w:rFonts w:ascii="Calibri" w:hAnsi="Calibri" w:cs="Calibri"/>
          <w:b/>
          <w:color w:val="auto"/>
          <w:sz w:val="24"/>
        </w:rPr>
        <w:t xml:space="preserve"> – MINUTA DO CONTRATO</w:t>
      </w:r>
    </w:p>
    <w:p w:rsidR="00B71F14" w:rsidRPr="004D2A90" w:rsidRDefault="00B71F14" w:rsidP="00B71F14">
      <w:pPr>
        <w:pStyle w:val="Recuodecorpodetexto2"/>
        <w:ind w:left="2340"/>
        <w:rPr>
          <w:rFonts w:ascii="Calibri" w:hAnsi="Calibri" w:cs="Calibri"/>
          <w:b/>
          <w:color w:val="auto"/>
          <w:sz w:val="24"/>
        </w:rPr>
      </w:pPr>
    </w:p>
    <w:p w:rsidR="00B71F14" w:rsidRPr="004D2A90" w:rsidRDefault="00B71F14" w:rsidP="00B71F14">
      <w:pPr>
        <w:pStyle w:val="Recuodecorpodetexto2"/>
        <w:ind w:left="2340" w:firstLine="0"/>
        <w:rPr>
          <w:rFonts w:ascii="Calibri" w:hAnsi="Calibri" w:cs="Calibri"/>
          <w:color w:val="auto"/>
          <w:sz w:val="24"/>
        </w:rPr>
      </w:pPr>
      <w:r>
        <w:rPr>
          <w:rFonts w:ascii="Calibri" w:hAnsi="Calibri" w:cs="Calibri"/>
          <w:b/>
          <w:color w:val="auto"/>
          <w:sz w:val="24"/>
          <w:lang w:val="pt-BR"/>
        </w:rPr>
        <w:t>CONTRATAÇÃO DE EMPRESA ESPECIALIZADA PARA EXECUÇÃO DE SERVIÇOS DE CONSTRUÇÃO DE ESTRADA VICINAL (ESTRADA VICINAL DOS PASTORES)</w:t>
      </w:r>
      <w:r w:rsidRPr="004D2A90">
        <w:rPr>
          <w:rFonts w:ascii="Calibri" w:hAnsi="Calibri" w:cs="Calibri"/>
          <w:b/>
          <w:color w:val="auto"/>
          <w:sz w:val="24"/>
        </w:rPr>
        <w:t>, QUE E SI FIRMAM O MUNICÍPIO DE CORRENTE E A EMPRESA XXXXXXXXXXXX, NA FORMA ABAIXO</w:t>
      </w:r>
      <w:r w:rsidRPr="004D2A90">
        <w:rPr>
          <w:rFonts w:ascii="Calibri" w:hAnsi="Calibri" w:cs="Calibri"/>
          <w:color w:val="auto"/>
          <w:sz w:val="24"/>
        </w:rPr>
        <w:t>.</w:t>
      </w:r>
    </w:p>
    <w:p w:rsidR="00B71F14" w:rsidRPr="004D2A90" w:rsidRDefault="00B71F14" w:rsidP="00B71F14">
      <w:pPr>
        <w:pStyle w:val="Recuodecorpodetexto2"/>
        <w:spacing w:line="360" w:lineRule="auto"/>
        <w:ind w:left="2340"/>
        <w:rPr>
          <w:rFonts w:ascii="Calibri" w:hAnsi="Calibri" w:cs="Calibri"/>
          <w:sz w:val="24"/>
        </w:rPr>
      </w:pPr>
    </w:p>
    <w:p w:rsidR="00B71F14" w:rsidRPr="004D2A90" w:rsidRDefault="00B71F14" w:rsidP="00B71F14">
      <w:pPr>
        <w:tabs>
          <w:tab w:val="left" w:pos="1985"/>
        </w:tabs>
        <w:spacing w:line="360" w:lineRule="auto"/>
        <w:ind w:right="-1"/>
        <w:jc w:val="both"/>
        <w:rPr>
          <w:rFonts w:ascii="Calibri" w:hAnsi="Calibri" w:cs="Calibri"/>
          <w:sz w:val="24"/>
          <w:szCs w:val="24"/>
        </w:rPr>
      </w:pPr>
      <w:r w:rsidRPr="004D2A90">
        <w:rPr>
          <w:rFonts w:ascii="Calibri" w:hAnsi="Calibri" w:cs="Calibri"/>
          <w:b/>
          <w:sz w:val="24"/>
          <w:szCs w:val="24"/>
        </w:rPr>
        <w:t>CONTRATANTE: O MUNICÍPIO DE CORRENTE</w:t>
      </w:r>
      <w:proofErr w:type="gramStart"/>
      <w:r w:rsidRPr="004D2A90">
        <w:rPr>
          <w:rFonts w:ascii="Calibri" w:hAnsi="Calibri" w:cs="Calibri"/>
          <w:sz w:val="24"/>
          <w:szCs w:val="24"/>
        </w:rPr>
        <w:t>,</w:t>
      </w:r>
      <w:r w:rsidRPr="006B7FC5">
        <w:rPr>
          <w:rFonts w:ascii="Calibri" w:hAnsi="Calibri"/>
          <w:b/>
          <w:sz w:val="22"/>
        </w:rPr>
        <w:t xml:space="preserve"> ,</w:t>
      </w:r>
      <w:proofErr w:type="gramEnd"/>
      <w:r w:rsidRPr="006B7FC5">
        <w:rPr>
          <w:rFonts w:ascii="Calibri" w:hAnsi="Calibri"/>
          <w:b/>
          <w:sz w:val="22"/>
        </w:rPr>
        <w:t xml:space="preserve"> </w:t>
      </w:r>
      <w:r w:rsidRPr="006B7FC5">
        <w:rPr>
          <w:rFonts w:ascii="Calibri" w:hAnsi="Calibri"/>
          <w:sz w:val="22"/>
        </w:rPr>
        <w:t>pessoa Jurídica de Direito Público Interno</w:t>
      </w:r>
      <w:r w:rsidRPr="006B7FC5">
        <w:rPr>
          <w:rFonts w:ascii="Calibri" w:hAnsi="Calibri"/>
          <w:b/>
          <w:sz w:val="22"/>
        </w:rPr>
        <w:t xml:space="preserve"> </w:t>
      </w:r>
      <w:r w:rsidRPr="006B7FC5">
        <w:rPr>
          <w:rFonts w:ascii="Calibri" w:hAnsi="Calibri"/>
          <w:sz w:val="22"/>
        </w:rPr>
        <w:t xml:space="preserve">inscrita no CNPJ/MF sob o nº 06.554.257/0001-71, localizado na Avenida Manoel Lourenço Cavalcante, Nº 600, Bairro Nova Corrente, representada nesse ato pelo Prefeito Municipal, </w:t>
      </w:r>
      <w:r>
        <w:rPr>
          <w:rFonts w:ascii="Calibri" w:hAnsi="Calibri"/>
          <w:sz w:val="22"/>
        </w:rPr>
        <w:t>Gladson Murilo Mascarenhas Ribeiro</w:t>
      </w:r>
      <w:r w:rsidRPr="006B7FC5">
        <w:rPr>
          <w:rFonts w:ascii="Calibri" w:hAnsi="Calibri"/>
          <w:sz w:val="22"/>
        </w:rPr>
        <w:t>, Brasileiro, casado, , residente e domiciliado na cidade de Corrente - PI</w:t>
      </w:r>
      <w:r w:rsidRPr="004D2A90">
        <w:rPr>
          <w:rFonts w:ascii="Calibri" w:hAnsi="Calibri" w:cs="Calibri"/>
          <w:sz w:val="24"/>
          <w:szCs w:val="24"/>
        </w:rPr>
        <w:t>.</w:t>
      </w:r>
    </w:p>
    <w:p w:rsidR="00B71F14" w:rsidRPr="004D2A90" w:rsidRDefault="00B71F14" w:rsidP="00B71F14">
      <w:pPr>
        <w:spacing w:line="360" w:lineRule="auto"/>
        <w:jc w:val="both"/>
        <w:rPr>
          <w:rFonts w:ascii="Calibri" w:hAnsi="Calibri" w:cs="Calibri"/>
          <w:sz w:val="24"/>
          <w:szCs w:val="24"/>
        </w:rPr>
      </w:pPr>
      <w:r w:rsidRPr="004D2A90">
        <w:rPr>
          <w:rFonts w:ascii="Calibri" w:hAnsi="Calibri" w:cs="Calibri"/>
          <w:b/>
          <w:sz w:val="24"/>
          <w:szCs w:val="24"/>
        </w:rPr>
        <w:t>CONTRATADA: ______________________,</w:t>
      </w:r>
      <w:r w:rsidRPr="004D2A90">
        <w:rPr>
          <w:rFonts w:ascii="Calibri" w:hAnsi="Calibri" w:cs="Calibri"/>
          <w:sz w:val="24"/>
          <w:szCs w:val="24"/>
        </w:rPr>
        <w:t xml:space="preserve"> empresa inscrita no CNJP/MF sob o</w:t>
      </w:r>
      <w:proofErr w:type="gramStart"/>
      <w:r w:rsidRPr="004D2A90">
        <w:rPr>
          <w:rFonts w:ascii="Calibri" w:hAnsi="Calibri" w:cs="Calibri"/>
          <w:sz w:val="24"/>
          <w:szCs w:val="24"/>
        </w:rPr>
        <w:t xml:space="preserve">  </w:t>
      </w:r>
      <w:proofErr w:type="gramEnd"/>
      <w:r w:rsidRPr="004D2A90">
        <w:rPr>
          <w:rFonts w:ascii="Calibri" w:hAnsi="Calibri" w:cs="Calibri"/>
          <w:sz w:val="24"/>
          <w:szCs w:val="24"/>
        </w:rPr>
        <w:t>nº________________________, com sede na rua/Av. _______________________, nº _____, na cidade de _______________, representada neste ato por ____________________________________ (cargo/função), RG ________________, CPF _____________________.</w:t>
      </w:r>
    </w:p>
    <w:p w:rsidR="00B71F14" w:rsidRPr="004D2A90" w:rsidRDefault="00B71F14" w:rsidP="00B71F14">
      <w:pPr>
        <w:spacing w:line="360" w:lineRule="auto"/>
        <w:jc w:val="both"/>
        <w:rPr>
          <w:rFonts w:ascii="Calibri" w:hAnsi="Calibri" w:cs="Calibri"/>
          <w:sz w:val="24"/>
          <w:szCs w:val="24"/>
        </w:rPr>
      </w:pPr>
      <w:r w:rsidRPr="004D2A90">
        <w:rPr>
          <w:rFonts w:ascii="Calibri" w:hAnsi="Calibri" w:cs="Calibri"/>
          <w:sz w:val="24"/>
          <w:szCs w:val="24"/>
        </w:rPr>
        <w:t>O CONTRATANTE e a CONTRATADA, acima especifica</w:t>
      </w:r>
      <w:r>
        <w:rPr>
          <w:rFonts w:ascii="Calibri" w:hAnsi="Calibri" w:cs="Calibri"/>
          <w:sz w:val="24"/>
          <w:szCs w:val="24"/>
        </w:rPr>
        <w:t>dos</w:t>
      </w:r>
      <w:r w:rsidRPr="004D2A90">
        <w:rPr>
          <w:rFonts w:ascii="Calibri" w:hAnsi="Calibri" w:cs="Calibri"/>
          <w:sz w:val="24"/>
          <w:szCs w:val="24"/>
        </w:rPr>
        <w:t xml:space="preserve">, têm e si ajustado o presente </w:t>
      </w:r>
      <w:r>
        <w:rPr>
          <w:rFonts w:ascii="Calibri" w:hAnsi="Calibri" w:cs="Calibri"/>
          <w:b/>
          <w:sz w:val="24"/>
          <w:szCs w:val="24"/>
        </w:rPr>
        <w:t>CONTRATO</w:t>
      </w:r>
      <w:r w:rsidRPr="004D2A90">
        <w:rPr>
          <w:rFonts w:ascii="Calibri" w:hAnsi="Calibri" w:cs="Calibri"/>
          <w:b/>
          <w:sz w:val="24"/>
          <w:szCs w:val="24"/>
        </w:rPr>
        <w:t>,</w:t>
      </w:r>
      <w:r w:rsidRPr="004D2A90">
        <w:rPr>
          <w:rFonts w:ascii="Calibri" w:hAnsi="Calibri" w:cs="Calibri"/>
          <w:sz w:val="24"/>
          <w:szCs w:val="24"/>
        </w:rPr>
        <w:t xml:space="preserve"> conforme autorização do Processo Licitatório</w:t>
      </w:r>
      <w:r>
        <w:rPr>
          <w:rFonts w:ascii="Calibri" w:hAnsi="Calibri" w:cs="Calibri"/>
          <w:sz w:val="24"/>
          <w:szCs w:val="24"/>
        </w:rPr>
        <w:t xml:space="preserve"> Nº 083/2017 na</w:t>
      </w:r>
      <w:r w:rsidRPr="004D2A90">
        <w:rPr>
          <w:rFonts w:ascii="Calibri" w:hAnsi="Calibri" w:cs="Calibri"/>
          <w:sz w:val="24"/>
          <w:szCs w:val="24"/>
        </w:rPr>
        <w:t xml:space="preserve"> modalidade Tomada de Preços nº </w:t>
      </w:r>
      <w:r>
        <w:rPr>
          <w:rFonts w:ascii="Calibri" w:hAnsi="Calibri" w:cs="Calibri"/>
          <w:sz w:val="24"/>
          <w:szCs w:val="24"/>
        </w:rPr>
        <w:t>017/2017</w:t>
      </w:r>
      <w:r w:rsidRPr="004D2A90">
        <w:rPr>
          <w:rFonts w:ascii="Calibri" w:hAnsi="Calibri" w:cs="Calibri"/>
          <w:sz w:val="24"/>
          <w:szCs w:val="24"/>
        </w:rPr>
        <w:t xml:space="preserve">, regulado pelos preceitos de direito público, especialmente pela Lei n.º 8.666/93 e alterações posteriores, supletivamente pelos princípios da teoria geral </w:t>
      </w:r>
      <w:r>
        <w:rPr>
          <w:rFonts w:ascii="Calibri" w:hAnsi="Calibri" w:cs="Calibri"/>
          <w:sz w:val="24"/>
          <w:szCs w:val="24"/>
        </w:rPr>
        <w:t>dos</w:t>
      </w:r>
      <w:r w:rsidRPr="004D2A90">
        <w:rPr>
          <w:rFonts w:ascii="Calibri" w:hAnsi="Calibri" w:cs="Calibri"/>
          <w:sz w:val="24"/>
          <w:szCs w:val="24"/>
        </w:rPr>
        <w:t xml:space="preserve"> contratos e disposições de direito privado, bem como mediante as seguintes cláusulas e condições:</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b/>
          <w:sz w:val="24"/>
          <w:szCs w:val="24"/>
        </w:rPr>
        <w:t>CLÁUSULA PRIMEIRA – DO OBJETO</w:t>
      </w:r>
    </w:p>
    <w:p w:rsidR="00B71F14" w:rsidRPr="004D2A90" w:rsidRDefault="00B71F14" w:rsidP="00B71F14">
      <w:pPr>
        <w:spacing w:line="360" w:lineRule="auto"/>
        <w:jc w:val="both"/>
        <w:rPr>
          <w:rFonts w:ascii="Calibri" w:hAnsi="Calibri" w:cs="Calibri"/>
          <w:color w:val="000000"/>
          <w:sz w:val="24"/>
          <w:szCs w:val="24"/>
        </w:rPr>
      </w:pPr>
      <w:r w:rsidRPr="004D2A90">
        <w:rPr>
          <w:rFonts w:ascii="Calibri" w:hAnsi="Calibri" w:cs="Calibri"/>
          <w:sz w:val="24"/>
          <w:szCs w:val="24"/>
        </w:rPr>
        <w:t xml:space="preserve">O presente </w:t>
      </w:r>
      <w:r>
        <w:rPr>
          <w:rFonts w:ascii="Calibri" w:hAnsi="Calibri" w:cs="Calibri"/>
          <w:sz w:val="24"/>
          <w:szCs w:val="24"/>
        </w:rPr>
        <w:t>instrumento</w:t>
      </w:r>
      <w:r w:rsidRPr="004D2A90">
        <w:rPr>
          <w:rFonts w:ascii="Calibri" w:hAnsi="Calibri" w:cs="Calibri"/>
          <w:sz w:val="24"/>
          <w:szCs w:val="24"/>
        </w:rPr>
        <w:t xml:space="preserve"> tem por objeto a </w:t>
      </w:r>
      <w:r>
        <w:rPr>
          <w:rFonts w:ascii="Calibri" w:hAnsi="Calibri" w:cs="Calibri"/>
          <w:b/>
          <w:sz w:val="24"/>
          <w:szCs w:val="24"/>
        </w:rPr>
        <w:t>Contratação de empresa especializada para execução de serviços de construção de estrada vicinal (estrada vicinal dos Pastores), conforme anexo I do edital</w:t>
      </w:r>
      <w:r w:rsidRPr="004D2A90">
        <w:rPr>
          <w:rFonts w:ascii="Calibri" w:hAnsi="Calibri" w:cs="Calibri"/>
          <w:color w:val="000000"/>
          <w:sz w:val="24"/>
          <w:szCs w:val="24"/>
        </w:rPr>
        <w:t>.</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b/>
          <w:sz w:val="24"/>
          <w:szCs w:val="24"/>
        </w:rPr>
        <w:t>CLÁUSULA SEGUNDA – DA LICITAÇÃO</w:t>
      </w:r>
    </w:p>
    <w:p w:rsidR="00B71F14" w:rsidRPr="004D2A90" w:rsidRDefault="00B71F14" w:rsidP="00B71F14">
      <w:pPr>
        <w:spacing w:line="360" w:lineRule="auto"/>
        <w:jc w:val="both"/>
        <w:rPr>
          <w:rFonts w:ascii="Calibri" w:hAnsi="Calibri" w:cs="Calibri"/>
          <w:sz w:val="24"/>
          <w:szCs w:val="24"/>
        </w:rPr>
      </w:pPr>
      <w:r w:rsidRPr="004D2A90">
        <w:rPr>
          <w:rFonts w:ascii="Calibri" w:hAnsi="Calibri" w:cs="Calibri"/>
          <w:sz w:val="24"/>
          <w:szCs w:val="24"/>
        </w:rPr>
        <w:t xml:space="preserve">A prestação </w:t>
      </w:r>
      <w:r>
        <w:rPr>
          <w:rFonts w:ascii="Calibri" w:hAnsi="Calibri" w:cs="Calibri"/>
          <w:sz w:val="24"/>
          <w:szCs w:val="24"/>
        </w:rPr>
        <w:t>dos</w:t>
      </w:r>
      <w:r w:rsidRPr="004D2A90">
        <w:rPr>
          <w:rFonts w:ascii="Calibri" w:hAnsi="Calibri" w:cs="Calibri"/>
          <w:sz w:val="24"/>
          <w:szCs w:val="24"/>
        </w:rPr>
        <w:t xml:space="preserve"> serviços, ora contrata</w:t>
      </w:r>
      <w:r>
        <w:rPr>
          <w:rFonts w:ascii="Calibri" w:hAnsi="Calibri" w:cs="Calibri"/>
          <w:sz w:val="24"/>
          <w:szCs w:val="24"/>
        </w:rPr>
        <w:t>dos</w:t>
      </w:r>
      <w:r w:rsidRPr="004D2A90">
        <w:rPr>
          <w:rFonts w:ascii="Calibri" w:hAnsi="Calibri" w:cs="Calibri"/>
          <w:sz w:val="24"/>
          <w:szCs w:val="24"/>
        </w:rPr>
        <w:t>, foi objeto de licitação, de acordo com o disposto no Capítulo II da Lei n.º 8.666/93, sob a modalidade Tomada de Preços.</w:t>
      </w:r>
    </w:p>
    <w:p w:rsidR="00B71F14" w:rsidRPr="00F875F2" w:rsidRDefault="00B71F14" w:rsidP="00B71F14">
      <w:pPr>
        <w:pStyle w:val="Ttulo7"/>
        <w:spacing w:line="360" w:lineRule="auto"/>
        <w:jc w:val="both"/>
        <w:rPr>
          <w:rFonts w:ascii="Calibri" w:hAnsi="Calibri" w:cs="Calibri"/>
          <w:color w:val="auto"/>
          <w:sz w:val="24"/>
          <w:szCs w:val="24"/>
        </w:rPr>
      </w:pPr>
      <w:r w:rsidRPr="00F875F2">
        <w:rPr>
          <w:rFonts w:ascii="Calibri" w:hAnsi="Calibri" w:cs="Calibri"/>
          <w:color w:val="auto"/>
          <w:sz w:val="24"/>
          <w:szCs w:val="24"/>
        </w:rPr>
        <w:t>CLÁUSULA TERCEIRA – DA VINCULAÇÃO</w:t>
      </w:r>
    </w:p>
    <w:p w:rsidR="00B71F14" w:rsidRPr="004D2A90" w:rsidRDefault="00B71F14" w:rsidP="00B71F14">
      <w:pPr>
        <w:spacing w:line="360" w:lineRule="auto"/>
        <w:jc w:val="both"/>
        <w:rPr>
          <w:rFonts w:ascii="Calibri" w:hAnsi="Calibri" w:cs="Calibri"/>
          <w:i/>
          <w:sz w:val="24"/>
          <w:szCs w:val="24"/>
        </w:rPr>
      </w:pPr>
      <w:r w:rsidRPr="004D2A90">
        <w:rPr>
          <w:rFonts w:ascii="Calibri" w:hAnsi="Calibri" w:cs="Calibri"/>
          <w:sz w:val="24"/>
          <w:szCs w:val="24"/>
        </w:rPr>
        <w:t xml:space="preserve">O CONTRATANTE e a CONTRATADA vinculam-se plenamente ao presente contrato, a Tomada de Preços nº </w:t>
      </w:r>
      <w:r>
        <w:rPr>
          <w:rFonts w:ascii="Calibri" w:hAnsi="Calibri" w:cs="Calibri"/>
          <w:sz w:val="24"/>
          <w:szCs w:val="24"/>
        </w:rPr>
        <w:t>017/2017</w:t>
      </w:r>
      <w:r w:rsidRPr="004D2A90">
        <w:rPr>
          <w:rFonts w:ascii="Calibri" w:hAnsi="Calibri" w:cs="Calibri"/>
          <w:sz w:val="24"/>
          <w:szCs w:val="24"/>
        </w:rPr>
        <w:t xml:space="preserve">, bem como à proposta firmada pela CONTRATADA. Esses documentos </w:t>
      </w:r>
      <w:r>
        <w:rPr>
          <w:rFonts w:ascii="Calibri" w:hAnsi="Calibri" w:cs="Calibri"/>
          <w:sz w:val="24"/>
          <w:szCs w:val="24"/>
        </w:rPr>
        <w:t>constam do Processo Licitatório</w:t>
      </w:r>
      <w:r w:rsidRPr="004D2A90">
        <w:rPr>
          <w:rFonts w:ascii="Calibri" w:hAnsi="Calibri" w:cs="Calibri"/>
          <w:sz w:val="24"/>
          <w:szCs w:val="24"/>
        </w:rPr>
        <w:t xml:space="preserve"> nº </w:t>
      </w:r>
      <w:r>
        <w:rPr>
          <w:rFonts w:ascii="Calibri" w:hAnsi="Calibri" w:cs="Calibri"/>
          <w:sz w:val="24"/>
          <w:szCs w:val="24"/>
        </w:rPr>
        <w:t>083/2017</w:t>
      </w:r>
      <w:r w:rsidRPr="004D2A90">
        <w:rPr>
          <w:rFonts w:ascii="Calibri" w:hAnsi="Calibri" w:cs="Calibri"/>
          <w:sz w:val="24"/>
          <w:szCs w:val="24"/>
        </w:rPr>
        <w:t xml:space="preserve"> e são partes integrantes e complementares deste Contrato, independentemente de transcrição.</w:t>
      </w:r>
      <w:r w:rsidRPr="004D2A90">
        <w:rPr>
          <w:rFonts w:ascii="Calibri" w:hAnsi="Calibri" w:cs="Calibri"/>
          <w:i/>
          <w:sz w:val="24"/>
          <w:szCs w:val="24"/>
        </w:rPr>
        <w:t xml:space="preserve"> </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b/>
          <w:sz w:val="24"/>
          <w:szCs w:val="24"/>
        </w:rPr>
        <w:lastRenderedPageBreak/>
        <w:t>CLÁUSULA QUARTA – DAS OBRIGAÇÕES DO CONTRATANTE</w:t>
      </w:r>
    </w:p>
    <w:p w:rsidR="00B71F14" w:rsidRPr="004D2A90" w:rsidRDefault="00B71F14" w:rsidP="00B71F14">
      <w:pPr>
        <w:spacing w:line="360" w:lineRule="auto"/>
        <w:jc w:val="both"/>
        <w:rPr>
          <w:rFonts w:ascii="Calibri" w:hAnsi="Calibri" w:cs="Calibri"/>
          <w:sz w:val="24"/>
          <w:szCs w:val="24"/>
        </w:rPr>
      </w:pPr>
      <w:r w:rsidRPr="004D2A90">
        <w:rPr>
          <w:rFonts w:ascii="Calibri" w:hAnsi="Calibri" w:cs="Calibri"/>
          <w:sz w:val="24"/>
          <w:szCs w:val="24"/>
        </w:rPr>
        <w:t>O CONTRATANTE obriga-se a:</w:t>
      </w:r>
    </w:p>
    <w:p w:rsidR="00B71F14" w:rsidRPr="004D2A90" w:rsidRDefault="00B71F14" w:rsidP="00B71F14">
      <w:pPr>
        <w:spacing w:line="360" w:lineRule="auto"/>
        <w:ind w:firstLine="1134"/>
        <w:jc w:val="both"/>
        <w:rPr>
          <w:rFonts w:ascii="Calibri" w:hAnsi="Calibri" w:cs="Calibri"/>
          <w:sz w:val="24"/>
          <w:szCs w:val="24"/>
        </w:rPr>
      </w:pPr>
      <w:r w:rsidRPr="004D2A90">
        <w:rPr>
          <w:rFonts w:ascii="Calibri" w:hAnsi="Calibri" w:cs="Calibri"/>
          <w:b/>
          <w:sz w:val="24"/>
          <w:szCs w:val="24"/>
        </w:rPr>
        <w:t>I</w:t>
      </w:r>
      <w:r w:rsidRPr="004D2A90">
        <w:rPr>
          <w:rFonts w:ascii="Calibri" w:hAnsi="Calibri" w:cs="Calibri"/>
          <w:sz w:val="24"/>
          <w:szCs w:val="24"/>
        </w:rPr>
        <w:t xml:space="preserve"> – emitir a ordem de serviço, assinada pela autoridade competente;</w:t>
      </w:r>
    </w:p>
    <w:p w:rsidR="00B71F14" w:rsidRPr="004D2A90" w:rsidRDefault="00B71F14" w:rsidP="00B71F14">
      <w:pPr>
        <w:spacing w:line="360" w:lineRule="auto"/>
        <w:ind w:firstLine="1134"/>
        <w:jc w:val="both"/>
        <w:rPr>
          <w:rFonts w:ascii="Calibri" w:hAnsi="Calibri" w:cs="Calibri"/>
          <w:sz w:val="24"/>
          <w:szCs w:val="24"/>
        </w:rPr>
      </w:pPr>
      <w:r w:rsidRPr="004D2A90">
        <w:rPr>
          <w:rFonts w:ascii="Calibri" w:hAnsi="Calibri" w:cs="Calibri"/>
          <w:b/>
          <w:sz w:val="24"/>
          <w:szCs w:val="24"/>
        </w:rPr>
        <w:t>II</w:t>
      </w:r>
      <w:r w:rsidRPr="004D2A90">
        <w:rPr>
          <w:rFonts w:ascii="Calibri" w:hAnsi="Calibri" w:cs="Calibri"/>
          <w:sz w:val="24"/>
          <w:szCs w:val="24"/>
        </w:rPr>
        <w:t xml:space="preserve"> – efetuar pagamento à CONTRATADA de acordo com o estabelecido neste Contrato;</w:t>
      </w:r>
    </w:p>
    <w:p w:rsidR="00B71F14" w:rsidRDefault="00B71F14" w:rsidP="00B71F14">
      <w:pPr>
        <w:spacing w:line="360" w:lineRule="auto"/>
        <w:ind w:firstLine="1134"/>
        <w:jc w:val="both"/>
        <w:rPr>
          <w:rFonts w:ascii="Calibri" w:hAnsi="Calibri" w:cs="Calibri"/>
          <w:sz w:val="24"/>
          <w:szCs w:val="24"/>
        </w:rPr>
      </w:pPr>
      <w:r w:rsidRPr="004D2A90">
        <w:rPr>
          <w:rFonts w:ascii="Calibri" w:hAnsi="Calibri" w:cs="Calibri"/>
          <w:b/>
          <w:sz w:val="24"/>
          <w:szCs w:val="24"/>
        </w:rPr>
        <w:t>III</w:t>
      </w:r>
      <w:r w:rsidRPr="004D2A90">
        <w:rPr>
          <w:rFonts w:ascii="Calibri" w:hAnsi="Calibri" w:cs="Calibri"/>
          <w:sz w:val="24"/>
          <w:szCs w:val="24"/>
        </w:rPr>
        <w:t xml:space="preserve"> – fiscalizar o fiel cumprimento deste contrato através d</w:t>
      </w:r>
      <w:r>
        <w:rPr>
          <w:rFonts w:ascii="Calibri" w:hAnsi="Calibri" w:cs="Calibri"/>
          <w:sz w:val="24"/>
          <w:szCs w:val="24"/>
        </w:rPr>
        <w:t>a</w:t>
      </w:r>
      <w:r w:rsidRPr="004D2A90">
        <w:rPr>
          <w:rFonts w:ascii="Calibri" w:hAnsi="Calibri" w:cs="Calibri"/>
          <w:sz w:val="24"/>
          <w:szCs w:val="24"/>
        </w:rPr>
        <w:t xml:space="preserve"> </w:t>
      </w:r>
      <w:r>
        <w:rPr>
          <w:rFonts w:ascii="Calibri" w:hAnsi="Calibri" w:cs="Calibri"/>
          <w:sz w:val="24"/>
          <w:szCs w:val="24"/>
        </w:rPr>
        <w:t>Secretaria</w:t>
      </w:r>
      <w:r w:rsidRPr="004D2A90">
        <w:rPr>
          <w:rFonts w:ascii="Calibri" w:hAnsi="Calibri" w:cs="Calibri"/>
          <w:sz w:val="24"/>
          <w:szCs w:val="24"/>
        </w:rPr>
        <w:t xml:space="preserve"> Municipal</w:t>
      </w:r>
      <w:r>
        <w:rPr>
          <w:rFonts w:ascii="Calibri" w:hAnsi="Calibri" w:cs="Calibri"/>
          <w:sz w:val="24"/>
          <w:szCs w:val="24"/>
        </w:rPr>
        <w:t xml:space="preserve"> de Infraestrutura, Trânsito e Meio Ambiente</w:t>
      </w:r>
      <w:r w:rsidRPr="004D2A90">
        <w:rPr>
          <w:rFonts w:ascii="Calibri" w:hAnsi="Calibri" w:cs="Calibri"/>
          <w:sz w:val="24"/>
          <w:szCs w:val="24"/>
        </w:rPr>
        <w:t>;</w:t>
      </w:r>
    </w:p>
    <w:p w:rsidR="00B71F14" w:rsidRPr="004D2A90" w:rsidRDefault="00B71F14" w:rsidP="00B71F14">
      <w:pPr>
        <w:spacing w:line="360" w:lineRule="auto"/>
        <w:ind w:firstLine="1134"/>
        <w:jc w:val="both"/>
        <w:rPr>
          <w:rFonts w:ascii="Calibri" w:hAnsi="Calibri" w:cs="Calibri"/>
          <w:sz w:val="24"/>
          <w:szCs w:val="24"/>
        </w:rPr>
      </w:pPr>
      <w:r>
        <w:rPr>
          <w:rFonts w:ascii="Calibri" w:hAnsi="Calibri" w:cs="Calibri"/>
          <w:sz w:val="24"/>
          <w:szCs w:val="24"/>
        </w:rPr>
        <w:t>IV – Disponibilizar a documentação necessária para realização dos serviços</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b/>
          <w:sz w:val="24"/>
          <w:szCs w:val="24"/>
        </w:rPr>
        <w:t>CLÁUSULA QUINTA – DAS OBRIGAÇÕES DA CONTRATADA</w:t>
      </w:r>
    </w:p>
    <w:p w:rsidR="00B71F14" w:rsidRPr="004D2A90" w:rsidRDefault="00B71F14" w:rsidP="00B71F14">
      <w:pPr>
        <w:spacing w:line="360" w:lineRule="auto"/>
        <w:jc w:val="both"/>
        <w:rPr>
          <w:rFonts w:ascii="Calibri" w:hAnsi="Calibri" w:cs="Calibri"/>
          <w:sz w:val="24"/>
          <w:szCs w:val="24"/>
        </w:rPr>
      </w:pPr>
      <w:r w:rsidRPr="004D2A90">
        <w:rPr>
          <w:rFonts w:ascii="Calibri" w:hAnsi="Calibri" w:cs="Calibri"/>
          <w:sz w:val="24"/>
          <w:szCs w:val="24"/>
        </w:rPr>
        <w:t>A CONTRATADA obriga-se a:</w:t>
      </w:r>
    </w:p>
    <w:p w:rsidR="00B71F14" w:rsidRPr="004D2A90" w:rsidRDefault="00B71F14" w:rsidP="00B71F14">
      <w:pPr>
        <w:spacing w:line="360" w:lineRule="auto"/>
        <w:ind w:firstLine="1134"/>
        <w:jc w:val="both"/>
        <w:rPr>
          <w:rFonts w:ascii="Calibri" w:hAnsi="Calibri" w:cs="Calibri"/>
          <w:sz w:val="24"/>
          <w:szCs w:val="24"/>
        </w:rPr>
      </w:pPr>
      <w:r w:rsidRPr="004D2A90">
        <w:rPr>
          <w:rFonts w:ascii="Calibri" w:hAnsi="Calibri" w:cs="Calibri"/>
          <w:b/>
          <w:sz w:val="24"/>
          <w:szCs w:val="24"/>
        </w:rPr>
        <w:t>I</w:t>
      </w:r>
      <w:r w:rsidRPr="004D2A90">
        <w:rPr>
          <w:rFonts w:ascii="Calibri" w:hAnsi="Calibri" w:cs="Calibri"/>
          <w:sz w:val="24"/>
          <w:szCs w:val="24"/>
        </w:rPr>
        <w:t xml:space="preserve"> – executar o presente contrato em estrita consonância com os seus d</w:t>
      </w:r>
      <w:r>
        <w:rPr>
          <w:rFonts w:ascii="Calibri" w:hAnsi="Calibri" w:cs="Calibri"/>
          <w:sz w:val="24"/>
          <w:szCs w:val="24"/>
        </w:rPr>
        <w:t>ispositivos, com o instrumento c</w:t>
      </w:r>
      <w:r w:rsidRPr="004D2A90">
        <w:rPr>
          <w:rFonts w:ascii="Calibri" w:hAnsi="Calibri" w:cs="Calibri"/>
          <w:sz w:val="24"/>
          <w:szCs w:val="24"/>
        </w:rPr>
        <w:t>onvocatório e com a sua proposta;</w:t>
      </w:r>
    </w:p>
    <w:p w:rsidR="00B71F14" w:rsidRPr="004D2A90" w:rsidRDefault="00B71F14" w:rsidP="00B71F14">
      <w:pPr>
        <w:spacing w:line="360" w:lineRule="auto"/>
        <w:ind w:firstLine="1134"/>
        <w:jc w:val="both"/>
        <w:rPr>
          <w:rFonts w:ascii="Calibri" w:hAnsi="Calibri" w:cs="Calibri"/>
          <w:sz w:val="24"/>
          <w:szCs w:val="24"/>
        </w:rPr>
      </w:pPr>
      <w:r w:rsidRPr="004D2A90">
        <w:rPr>
          <w:rFonts w:ascii="Calibri" w:hAnsi="Calibri" w:cs="Calibri"/>
          <w:b/>
          <w:sz w:val="24"/>
          <w:szCs w:val="24"/>
        </w:rPr>
        <w:t>II</w:t>
      </w:r>
      <w:r w:rsidRPr="004D2A90">
        <w:rPr>
          <w:rFonts w:ascii="Calibri" w:hAnsi="Calibri" w:cs="Calibri"/>
          <w:sz w:val="24"/>
          <w:szCs w:val="24"/>
        </w:rPr>
        <w:t xml:space="preserve"> – prestar os serviços </w:t>
      </w:r>
      <w:r>
        <w:rPr>
          <w:rFonts w:ascii="Calibri" w:hAnsi="Calibri" w:cs="Calibri"/>
          <w:sz w:val="24"/>
          <w:szCs w:val="24"/>
        </w:rPr>
        <w:t>em obediência ao plano de trabalho</w:t>
      </w:r>
      <w:r w:rsidRPr="004D2A90">
        <w:rPr>
          <w:rFonts w:ascii="Calibri" w:hAnsi="Calibri" w:cs="Calibri"/>
          <w:sz w:val="24"/>
          <w:szCs w:val="24"/>
        </w:rPr>
        <w:t>;</w:t>
      </w:r>
    </w:p>
    <w:p w:rsidR="00B71F14" w:rsidRPr="004D2A90" w:rsidRDefault="00B71F14" w:rsidP="00B71F14">
      <w:pPr>
        <w:spacing w:line="360" w:lineRule="auto"/>
        <w:ind w:firstLine="1134"/>
        <w:jc w:val="both"/>
        <w:rPr>
          <w:rFonts w:ascii="Calibri" w:hAnsi="Calibri" w:cs="Calibri"/>
          <w:b/>
          <w:sz w:val="24"/>
          <w:szCs w:val="24"/>
        </w:rPr>
      </w:pPr>
      <w:r w:rsidRPr="004D2A90">
        <w:rPr>
          <w:rFonts w:ascii="Calibri" w:hAnsi="Calibri" w:cs="Calibri"/>
          <w:b/>
          <w:sz w:val="24"/>
          <w:szCs w:val="24"/>
        </w:rPr>
        <w:t xml:space="preserve">III </w:t>
      </w:r>
      <w:r w:rsidRPr="004D2A90">
        <w:rPr>
          <w:rFonts w:ascii="Calibri" w:hAnsi="Calibri" w:cs="Calibri"/>
          <w:sz w:val="24"/>
          <w:szCs w:val="24"/>
        </w:rPr>
        <w:t>– responsabilizar-se pelos danos causa</w:t>
      </w:r>
      <w:r>
        <w:rPr>
          <w:rFonts w:ascii="Calibri" w:hAnsi="Calibri" w:cs="Calibri"/>
          <w:sz w:val="24"/>
          <w:szCs w:val="24"/>
        </w:rPr>
        <w:t>dos</w:t>
      </w:r>
      <w:r w:rsidRPr="004D2A90">
        <w:rPr>
          <w:rFonts w:ascii="Calibri" w:hAnsi="Calibri" w:cs="Calibri"/>
          <w:sz w:val="24"/>
          <w:szCs w:val="24"/>
        </w:rPr>
        <w:t xml:space="preserve"> diretamente à Administração ou a terceiros, decorrentes de sua culpa ou dolo na execução do contrato, não excluindo ou reduzindo essa responsabilidade a fiscalização ou o acompanhamento pelo CONTRATANTE</w:t>
      </w:r>
      <w:r w:rsidRPr="004D2A90">
        <w:rPr>
          <w:rFonts w:ascii="Calibri" w:hAnsi="Calibri" w:cs="Calibri"/>
          <w:b/>
          <w:sz w:val="24"/>
          <w:szCs w:val="24"/>
        </w:rPr>
        <w:t>;</w:t>
      </w:r>
    </w:p>
    <w:p w:rsidR="00B71F14" w:rsidRPr="004D2A90" w:rsidRDefault="00B71F14" w:rsidP="00B71F14">
      <w:pPr>
        <w:spacing w:line="360" w:lineRule="auto"/>
        <w:ind w:firstLine="1134"/>
        <w:jc w:val="both"/>
        <w:rPr>
          <w:rFonts w:ascii="Calibri" w:hAnsi="Calibri" w:cs="Calibri"/>
          <w:sz w:val="24"/>
          <w:szCs w:val="24"/>
        </w:rPr>
      </w:pPr>
      <w:r w:rsidRPr="004D2A90">
        <w:rPr>
          <w:rFonts w:ascii="Calibri" w:hAnsi="Calibri" w:cs="Calibri"/>
          <w:b/>
          <w:sz w:val="24"/>
          <w:szCs w:val="24"/>
        </w:rPr>
        <w:t>IV</w:t>
      </w:r>
      <w:r w:rsidRPr="004D2A90">
        <w:rPr>
          <w:rFonts w:ascii="Calibri" w:hAnsi="Calibri" w:cs="Calibri"/>
          <w:sz w:val="24"/>
          <w:szCs w:val="24"/>
        </w:rPr>
        <w:t xml:space="preserve"> – assumir, por sua conta </w:t>
      </w:r>
      <w:proofErr w:type="gramStart"/>
      <w:r w:rsidRPr="004D2A90">
        <w:rPr>
          <w:rFonts w:ascii="Calibri" w:hAnsi="Calibri" w:cs="Calibri"/>
          <w:sz w:val="24"/>
          <w:szCs w:val="24"/>
        </w:rPr>
        <w:t>exclusiva, to</w:t>
      </w:r>
      <w:r>
        <w:rPr>
          <w:rFonts w:ascii="Calibri" w:hAnsi="Calibri" w:cs="Calibri"/>
          <w:sz w:val="24"/>
          <w:szCs w:val="24"/>
        </w:rPr>
        <w:t>dos</w:t>
      </w:r>
      <w:proofErr w:type="gramEnd"/>
      <w:r w:rsidRPr="004D2A90">
        <w:rPr>
          <w:rFonts w:ascii="Calibri" w:hAnsi="Calibri" w:cs="Calibri"/>
          <w:sz w:val="24"/>
          <w:szCs w:val="24"/>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B71F14" w:rsidRPr="004D2A90" w:rsidRDefault="00B71F14" w:rsidP="00B71F14">
      <w:pPr>
        <w:spacing w:line="360" w:lineRule="auto"/>
        <w:ind w:firstLine="1134"/>
        <w:jc w:val="both"/>
        <w:rPr>
          <w:rFonts w:ascii="Calibri" w:hAnsi="Calibri" w:cs="Calibri"/>
          <w:sz w:val="24"/>
          <w:szCs w:val="24"/>
        </w:rPr>
      </w:pPr>
      <w:r w:rsidRPr="004D2A90">
        <w:rPr>
          <w:rFonts w:ascii="Calibri" w:hAnsi="Calibri" w:cs="Calibri"/>
          <w:b/>
          <w:sz w:val="24"/>
          <w:szCs w:val="24"/>
        </w:rPr>
        <w:t>V –</w:t>
      </w:r>
      <w:r w:rsidRPr="004D2A90">
        <w:rPr>
          <w:rFonts w:ascii="Calibri" w:hAnsi="Calibri" w:cs="Calibri"/>
          <w:sz w:val="24"/>
          <w:szCs w:val="24"/>
        </w:rPr>
        <w:t xml:space="preserve"> utilizar na execução do presente </w:t>
      </w:r>
      <w:proofErr w:type="gramStart"/>
      <w:r w:rsidRPr="004D2A90">
        <w:rPr>
          <w:rFonts w:ascii="Calibri" w:hAnsi="Calibri" w:cs="Calibri"/>
          <w:sz w:val="24"/>
          <w:szCs w:val="24"/>
        </w:rPr>
        <w:t>contrato</w:t>
      </w:r>
      <w:proofErr w:type="gramEnd"/>
      <w:r w:rsidRPr="004D2A90">
        <w:rPr>
          <w:rFonts w:ascii="Calibri" w:hAnsi="Calibri" w:cs="Calibri"/>
          <w:sz w:val="24"/>
          <w:szCs w:val="24"/>
        </w:rPr>
        <w:t xml:space="preserve"> somente pessoal em situação trabalhista e securitária regulares;</w:t>
      </w:r>
    </w:p>
    <w:p w:rsidR="00B71F14" w:rsidRPr="004D2A90" w:rsidRDefault="00B71F14" w:rsidP="00B71F14">
      <w:pPr>
        <w:spacing w:line="360" w:lineRule="auto"/>
        <w:ind w:firstLine="1134"/>
        <w:jc w:val="both"/>
        <w:rPr>
          <w:rFonts w:ascii="Calibri" w:hAnsi="Calibri" w:cs="Calibri"/>
          <w:sz w:val="24"/>
          <w:szCs w:val="24"/>
        </w:rPr>
      </w:pPr>
      <w:r w:rsidRPr="004D2A90">
        <w:rPr>
          <w:rFonts w:ascii="Calibri" w:hAnsi="Calibri" w:cs="Calibri"/>
          <w:b/>
          <w:sz w:val="24"/>
          <w:szCs w:val="24"/>
        </w:rPr>
        <w:t xml:space="preserve">VI </w:t>
      </w:r>
      <w:r w:rsidRPr="004D2A90">
        <w:rPr>
          <w:rFonts w:ascii="Calibri" w:hAnsi="Calibri" w:cs="Calibri"/>
          <w:sz w:val="24"/>
          <w:szCs w:val="24"/>
        </w:rPr>
        <w:t>– manter durante a execução do contrato e em compatibilidade com as obrigações assumidas, todas as condições de habilitação e qualificação exigidas na licitação.</w:t>
      </w:r>
    </w:p>
    <w:p w:rsidR="00B71F14" w:rsidRDefault="00B71F14" w:rsidP="00B71F14">
      <w:pPr>
        <w:spacing w:line="360" w:lineRule="auto"/>
        <w:ind w:firstLine="1134"/>
        <w:jc w:val="both"/>
        <w:rPr>
          <w:rFonts w:ascii="Calibri" w:hAnsi="Calibri" w:cs="Calibri"/>
          <w:sz w:val="24"/>
          <w:szCs w:val="24"/>
        </w:rPr>
      </w:pPr>
      <w:r w:rsidRPr="004D2A90">
        <w:rPr>
          <w:rFonts w:ascii="Calibri" w:hAnsi="Calibri" w:cs="Calibri"/>
          <w:b/>
          <w:sz w:val="24"/>
          <w:szCs w:val="24"/>
        </w:rPr>
        <w:t>VII</w:t>
      </w:r>
      <w:r w:rsidRPr="004D2A90">
        <w:rPr>
          <w:rFonts w:ascii="Calibri" w:hAnsi="Calibri" w:cs="Calibri"/>
          <w:sz w:val="24"/>
          <w:szCs w:val="24"/>
        </w:rPr>
        <w:t xml:space="preserve"> – fornecer ao CONTRATANTE todas as informações solicitadas acerca do objeto deste contrato;</w:t>
      </w:r>
    </w:p>
    <w:p w:rsidR="00B71F14" w:rsidRDefault="00B71F14" w:rsidP="00B71F14">
      <w:pPr>
        <w:spacing w:line="360" w:lineRule="auto"/>
        <w:ind w:firstLine="1134"/>
        <w:jc w:val="both"/>
        <w:rPr>
          <w:rFonts w:ascii="Calibri" w:hAnsi="Calibri"/>
          <w:sz w:val="24"/>
          <w:szCs w:val="24"/>
        </w:rPr>
      </w:pPr>
      <w:r w:rsidRPr="00F875F2">
        <w:rPr>
          <w:rFonts w:ascii="Calibri" w:hAnsi="Calibri" w:cs="Calibri"/>
          <w:b/>
          <w:sz w:val="24"/>
          <w:szCs w:val="24"/>
        </w:rPr>
        <w:lastRenderedPageBreak/>
        <w:t>VIII</w:t>
      </w:r>
      <w:r>
        <w:rPr>
          <w:rFonts w:ascii="Calibri" w:hAnsi="Calibri" w:cs="Calibri"/>
          <w:sz w:val="24"/>
          <w:szCs w:val="24"/>
        </w:rPr>
        <w:t xml:space="preserve"> - </w:t>
      </w:r>
      <w:r w:rsidRPr="00F875F2">
        <w:rPr>
          <w:rFonts w:ascii="Calibri" w:hAnsi="Calibri"/>
          <w:sz w:val="24"/>
          <w:szCs w:val="24"/>
        </w:rPr>
        <w:t xml:space="preserve">Promover a organização técnica e administrativa </w:t>
      </w:r>
      <w:r>
        <w:rPr>
          <w:rFonts w:ascii="Calibri" w:hAnsi="Calibri"/>
          <w:sz w:val="24"/>
          <w:szCs w:val="24"/>
        </w:rPr>
        <w:t>dos</w:t>
      </w:r>
      <w:r w:rsidRPr="00F875F2">
        <w:rPr>
          <w:rFonts w:ascii="Calibri" w:hAnsi="Calibri"/>
          <w:sz w:val="24"/>
          <w:szCs w:val="24"/>
        </w:rPr>
        <w:t xml:space="preserve"> serviços, de modo a conduzi-los eficaz e eficientemente;</w:t>
      </w:r>
    </w:p>
    <w:p w:rsidR="00B71F14" w:rsidRPr="00A536D4" w:rsidRDefault="00B71F14" w:rsidP="00B71F14">
      <w:pPr>
        <w:spacing w:line="360" w:lineRule="auto"/>
        <w:ind w:firstLine="1134"/>
        <w:jc w:val="both"/>
        <w:rPr>
          <w:rFonts w:ascii="Calibri" w:hAnsi="Calibri"/>
          <w:b/>
          <w:sz w:val="24"/>
          <w:szCs w:val="24"/>
        </w:rPr>
      </w:pPr>
      <w:r w:rsidRPr="00A536D4">
        <w:rPr>
          <w:rFonts w:ascii="Calibri" w:hAnsi="Calibri"/>
          <w:b/>
          <w:sz w:val="24"/>
          <w:szCs w:val="24"/>
        </w:rPr>
        <w:t>IX</w:t>
      </w:r>
      <w:r>
        <w:rPr>
          <w:rFonts w:ascii="Calibri" w:hAnsi="Calibri"/>
          <w:b/>
          <w:sz w:val="24"/>
          <w:szCs w:val="24"/>
        </w:rPr>
        <w:t xml:space="preserve"> - </w:t>
      </w:r>
      <w:r w:rsidRPr="00A536D4">
        <w:rPr>
          <w:rFonts w:ascii="Calibri" w:hAnsi="Calibri"/>
          <w:sz w:val="24"/>
          <w:szCs w:val="24"/>
        </w:rPr>
        <w:t xml:space="preserve">Caberá ao Contratado promover as alterações e complementações dos projetos e demais serviços objeto deste memorial descritivo/edital, sempre que nestes forem constatados insuficiência técnica, erros e incorreções, correndo os seus custos, por conta exclusiva do Contratado. O prazo para estas alterações e complementações, contados a partir da notificação pelo Contratante, será proporcional aos prazos do correspondente item, originalmente definidos neste memorial descritivo e </w:t>
      </w:r>
      <w:proofErr w:type="gramStart"/>
      <w:r w:rsidRPr="00A536D4">
        <w:rPr>
          <w:rFonts w:ascii="Calibri" w:hAnsi="Calibri"/>
          <w:sz w:val="24"/>
          <w:szCs w:val="24"/>
        </w:rPr>
        <w:t>contra</w:t>
      </w:r>
      <w:r>
        <w:rPr>
          <w:rFonts w:ascii="Calibri" w:hAnsi="Calibri"/>
          <w:sz w:val="24"/>
          <w:szCs w:val="24"/>
        </w:rPr>
        <w:t>to</w:t>
      </w:r>
      <w:proofErr w:type="gramEnd"/>
    </w:p>
    <w:p w:rsidR="00B71F14" w:rsidRPr="004D2A90" w:rsidRDefault="00B71F14" w:rsidP="00B71F14">
      <w:pPr>
        <w:pStyle w:val="Ttulo7"/>
        <w:spacing w:line="360" w:lineRule="auto"/>
        <w:jc w:val="both"/>
        <w:rPr>
          <w:rFonts w:ascii="Calibri" w:hAnsi="Calibri" w:cs="Calibri"/>
          <w:color w:val="auto"/>
          <w:sz w:val="24"/>
          <w:szCs w:val="24"/>
        </w:rPr>
      </w:pPr>
      <w:r w:rsidRPr="004D2A90">
        <w:rPr>
          <w:rFonts w:ascii="Calibri" w:hAnsi="Calibri" w:cs="Calibri"/>
          <w:color w:val="auto"/>
          <w:sz w:val="24"/>
          <w:szCs w:val="24"/>
        </w:rPr>
        <w:t>CLÁUSULA SEXTA – DO RECEBIMENTO</w:t>
      </w:r>
    </w:p>
    <w:p w:rsidR="00B71F14" w:rsidRPr="004D2A90" w:rsidRDefault="00B71F14" w:rsidP="00B71F14">
      <w:pPr>
        <w:spacing w:line="360" w:lineRule="auto"/>
        <w:jc w:val="both"/>
        <w:rPr>
          <w:rFonts w:ascii="Calibri" w:hAnsi="Calibri" w:cs="Calibri"/>
          <w:sz w:val="24"/>
          <w:szCs w:val="24"/>
        </w:rPr>
      </w:pPr>
      <w:r w:rsidRPr="004D2A90">
        <w:rPr>
          <w:rFonts w:ascii="Calibri" w:hAnsi="Calibri" w:cs="Calibri"/>
          <w:sz w:val="24"/>
          <w:szCs w:val="24"/>
        </w:rPr>
        <w:t xml:space="preserve">No final da prestação </w:t>
      </w:r>
      <w:r>
        <w:rPr>
          <w:rFonts w:ascii="Calibri" w:hAnsi="Calibri" w:cs="Calibri"/>
          <w:sz w:val="24"/>
          <w:szCs w:val="24"/>
        </w:rPr>
        <w:t>dos</w:t>
      </w:r>
      <w:r w:rsidRPr="004D2A90">
        <w:rPr>
          <w:rFonts w:ascii="Calibri" w:hAnsi="Calibri" w:cs="Calibri"/>
          <w:sz w:val="24"/>
          <w:szCs w:val="24"/>
        </w:rPr>
        <w:t xml:space="preserve"> serviços e após vistoria pelo setor competente, será emitido recibo </w:t>
      </w:r>
      <w:r>
        <w:rPr>
          <w:rFonts w:ascii="Calibri" w:hAnsi="Calibri" w:cs="Calibri"/>
          <w:sz w:val="24"/>
          <w:szCs w:val="24"/>
        </w:rPr>
        <w:t>dos</w:t>
      </w:r>
      <w:r w:rsidRPr="004D2A90">
        <w:rPr>
          <w:rFonts w:ascii="Calibri" w:hAnsi="Calibri" w:cs="Calibri"/>
          <w:sz w:val="24"/>
          <w:szCs w:val="24"/>
        </w:rPr>
        <w:t xml:space="preserve"> serviços efetivamente presta</w:t>
      </w:r>
      <w:r>
        <w:rPr>
          <w:rFonts w:ascii="Calibri" w:hAnsi="Calibri" w:cs="Calibri"/>
          <w:sz w:val="24"/>
          <w:szCs w:val="24"/>
        </w:rPr>
        <w:t>dos</w:t>
      </w:r>
      <w:r w:rsidRPr="004D2A90">
        <w:rPr>
          <w:rFonts w:ascii="Calibri" w:hAnsi="Calibri" w:cs="Calibri"/>
          <w:sz w:val="24"/>
          <w:szCs w:val="24"/>
        </w:rPr>
        <w:t>.</w:t>
      </w:r>
    </w:p>
    <w:p w:rsidR="00B71F14" w:rsidRPr="004D2A90" w:rsidRDefault="00B71F14" w:rsidP="00B71F14">
      <w:pPr>
        <w:pStyle w:val="Ttulo7"/>
        <w:spacing w:line="360" w:lineRule="auto"/>
        <w:jc w:val="both"/>
        <w:rPr>
          <w:rFonts w:ascii="Calibri" w:hAnsi="Calibri" w:cs="Calibri"/>
          <w:color w:val="auto"/>
          <w:sz w:val="24"/>
          <w:szCs w:val="24"/>
        </w:rPr>
      </w:pPr>
      <w:r w:rsidRPr="004D2A90">
        <w:rPr>
          <w:rFonts w:ascii="Calibri" w:hAnsi="Calibri" w:cs="Calibri"/>
          <w:color w:val="auto"/>
          <w:sz w:val="24"/>
          <w:szCs w:val="24"/>
        </w:rPr>
        <w:t>CLÁUSULA SÉTIMA – DA VIGÊNCIA</w:t>
      </w:r>
    </w:p>
    <w:p w:rsidR="00B71F14" w:rsidRDefault="00B71F14" w:rsidP="00B71F14">
      <w:pPr>
        <w:spacing w:line="360" w:lineRule="auto"/>
        <w:jc w:val="both"/>
        <w:rPr>
          <w:rFonts w:ascii="Calibri" w:hAnsi="Calibri" w:cs="Calibri"/>
          <w:b/>
          <w:sz w:val="24"/>
          <w:szCs w:val="24"/>
        </w:rPr>
      </w:pPr>
      <w:r w:rsidRPr="00FB541C">
        <w:rPr>
          <w:rFonts w:ascii="Calibri" w:hAnsi="Calibri" w:cs="Calibri"/>
          <w:sz w:val="22"/>
          <w:szCs w:val="22"/>
        </w:rPr>
        <w:t xml:space="preserve">O contrato firmado em decorrência deste instrumento vigorará </w:t>
      </w:r>
      <w:r>
        <w:rPr>
          <w:rFonts w:ascii="Calibri" w:hAnsi="Calibri" w:cs="Calibri"/>
          <w:sz w:val="22"/>
          <w:szCs w:val="22"/>
        </w:rPr>
        <w:t>até 31 de dezembro de 2017, podendo ainda ser prorrogado nos termos da lei.</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b/>
          <w:sz w:val="24"/>
          <w:szCs w:val="24"/>
        </w:rPr>
        <w:t>CLÁUSULA OITAVA – DA DOTAÇÃO ORÇAMENTÁRIA</w:t>
      </w:r>
    </w:p>
    <w:p w:rsidR="00B71F14" w:rsidRDefault="00B71F14" w:rsidP="00B71F14">
      <w:pPr>
        <w:tabs>
          <w:tab w:val="left" w:pos="1134"/>
          <w:tab w:val="left" w:pos="2269"/>
          <w:tab w:val="left" w:pos="5245"/>
        </w:tabs>
        <w:spacing w:line="360" w:lineRule="auto"/>
        <w:jc w:val="both"/>
        <w:rPr>
          <w:rFonts w:ascii="Calibri" w:hAnsi="Calibri" w:cs="Calibri"/>
          <w:color w:val="000000"/>
          <w:sz w:val="24"/>
          <w:szCs w:val="24"/>
        </w:rPr>
      </w:pPr>
      <w:r>
        <w:rPr>
          <w:rFonts w:ascii="Calibri" w:hAnsi="Calibri" w:cs="Calibri"/>
          <w:sz w:val="24"/>
          <w:szCs w:val="24"/>
        </w:rPr>
        <w:t>A</w:t>
      </w:r>
      <w:r w:rsidRPr="004D2A90">
        <w:rPr>
          <w:rFonts w:ascii="Calibri" w:hAnsi="Calibri" w:cs="Calibri"/>
          <w:sz w:val="24"/>
          <w:szCs w:val="24"/>
        </w:rPr>
        <w:t xml:space="preserve">s despesas </w:t>
      </w:r>
      <w:r>
        <w:rPr>
          <w:rFonts w:ascii="Calibri" w:hAnsi="Calibri" w:cs="Calibri"/>
          <w:sz w:val="24"/>
          <w:szCs w:val="24"/>
        </w:rPr>
        <w:t xml:space="preserve">decorrentes desse contrato </w:t>
      </w:r>
      <w:r w:rsidRPr="004D2A90">
        <w:rPr>
          <w:rFonts w:ascii="Calibri" w:hAnsi="Calibri" w:cs="Calibri"/>
          <w:sz w:val="24"/>
          <w:szCs w:val="24"/>
        </w:rPr>
        <w:t>prov</w:t>
      </w:r>
      <w:r>
        <w:rPr>
          <w:rFonts w:ascii="Calibri" w:hAnsi="Calibri" w:cs="Calibri"/>
          <w:sz w:val="24"/>
          <w:szCs w:val="24"/>
        </w:rPr>
        <w:t>êm dos</w:t>
      </w:r>
      <w:r w:rsidRPr="004D2A90">
        <w:rPr>
          <w:rFonts w:ascii="Calibri" w:hAnsi="Calibri" w:cs="Calibri"/>
          <w:sz w:val="24"/>
          <w:szCs w:val="24"/>
        </w:rPr>
        <w:t xml:space="preserve"> recursos d</w:t>
      </w:r>
      <w:r>
        <w:rPr>
          <w:rFonts w:ascii="Calibri" w:hAnsi="Calibri" w:cs="Calibri"/>
          <w:sz w:val="24"/>
          <w:szCs w:val="24"/>
        </w:rPr>
        <w:t>o Orçamento Geral do Município e</w:t>
      </w:r>
      <w:r w:rsidRPr="00774122">
        <w:rPr>
          <w:rFonts w:ascii="Cambria" w:hAnsi="Cambria"/>
          <w:b/>
          <w:sz w:val="22"/>
          <w:szCs w:val="22"/>
        </w:rPr>
        <w:t xml:space="preserve"> </w:t>
      </w:r>
      <w:r w:rsidRPr="002273E8">
        <w:rPr>
          <w:rFonts w:ascii="Cambria" w:hAnsi="Cambria"/>
          <w:b/>
          <w:sz w:val="22"/>
          <w:szCs w:val="22"/>
        </w:rPr>
        <w:t xml:space="preserve">Convênio de nº </w:t>
      </w:r>
      <w:r w:rsidRPr="00AA122D">
        <w:rPr>
          <w:rFonts w:ascii="Cambria" w:hAnsi="Cambria"/>
          <w:b/>
          <w:sz w:val="22"/>
          <w:szCs w:val="22"/>
        </w:rPr>
        <w:t>7.124.02/2015</w:t>
      </w:r>
      <w:proofErr w:type="gramStart"/>
      <w:r w:rsidRPr="00AA122D">
        <w:rPr>
          <w:rFonts w:ascii="Cambria" w:hAnsi="Cambria"/>
          <w:b/>
          <w:sz w:val="22"/>
          <w:szCs w:val="22"/>
        </w:rPr>
        <w:t>.</w:t>
      </w:r>
      <w:r w:rsidRPr="002273E8">
        <w:rPr>
          <w:rFonts w:ascii="Cambria" w:hAnsi="Cambria"/>
          <w:b/>
          <w:sz w:val="22"/>
          <w:szCs w:val="22"/>
        </w:rPr>
        <w:t>,</w:t>
      </w:r>
      <w:proofErr w:type="gramEnd"/>
      <w:r w:rsidRPr="002273E8">
        <w:rPr>
          <w:rFonts w:ascii="Cambria" w:hAnsi="Cambria"/>
          <w:b/>
          <w:sz w:val="22"/>
          <w:szCs w:val="22"/>
        </w:rPr>
        <w:t xml:space="preserve"> firmado com o CODEVASF</w:t>
      </w:r>
      <w:r>
        <w:rPr>
          <w:rFonts w:ascii="Calibri" w:hAnsi="Calibri" w:cs="Calibri"/>
          <w:sz w:val="24"/>
          <w:szCs w:val="24"/>
        </w:rPr>
        <w:t xml:space="preserve"> /OUTROS </w:t>
      </w:r>
      <w:r w:rsidRPr="004D2A90">
        <w:rPr>
          <w:rFonts w:ascii="Calibri" w:hAnsi="Calibri" w:cs="Calibri"/>
          <w:sz w:val="24"/>
          <w:szCs w:val="24"/>
        </w:rPr>
        <w:t xml:space="preserve">para o exercício financeiro de </w:t>
      </w:r>
      <w:r>
        <w:rPr>
          <w:rFonts w:ascii="Calibri" w:hAnsi="Calibri" w:cs="Calibri"/>
          <w:sz w:val="24"/>
          <w:szCs w:val="24"/>
        </w:rPr>
        <w:t>2017,</w:t>
      </w:r>
      <w:r w:rsidRPr="004D2A90">
        <w:rPr>
          <w:rFonts w:ascii="Calibri" w:hAnsi="Calibri" w:cs="Calibri"/>
          <w:sz w:val="24"/>
          <w:szCs w:val="24"/>
        </w:rPr>
        <w:t xml:space="preserve"> no elemento de despesa 449051 – Obras e Instalações</w:t>
      </w:r>
      <w:r w:rsidRPr="004D2A90">
        <w:rPr>
          <w:rFonts w:ascii="Calibri" w:hAnsi="Calibri" w:cs="Calibri"/>
          <w:color w:val="000000"/>
          <w:sz w:val="24"/>
          <w:szCs w:val="24"/>
        </w:rPr>
        <w:t>.</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b/>
          <w:sz w:val="24"/>
          <w:szCs w:val="24"/>
        </w:rPr>
        <w:t>CLÁUSULA NONA – DO VALOR</w:t>
      </w:r>
    </w:p>
    <w:p w:rsidR="00B71F14" w:rsidRPr="004D2A90" w:rsidRDefault="00B71F14" w:rsidP="00B71F14">
      <w:pPr>
        <w:pStyle w:val="Recuodecorpodetexto"/>
        <w:spacing w:after="0" w:line="360" w:lineRule="auto"/>
        <w:ind w:left="0"/>
        <w:jc w:val="both"/>
        <w:rPr>
          <w:rFonts w:ascii="Calibri" w:hAnsi="Calibri" w:cs="Calibri"/>
        </w:rPr>
      </w:pPr>
      <w:r w:rsidRPr="004D2A90">
        <w:rPr>
          <w:rFonts w:ascii="Calibri" w:hAnsi="Calibri" w:cs="Calibri"/>
        </w:rPr>
        <w:t>O CONTRATANTE pagará à CONTRATADA o valor estimado de R$ (_________), conforme tabela abaixo</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b/>
          <w:sz w:val="24"/>
          <w:szCs w:val="24"/>
        </w:rPr>
        <w:t>CLÁUSULA DÉCIMA – DO PAGAMENTO</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sz w:val="24"/>
          <w:szCs w:val="24"/>
        </w:rPr>
        <w:t>O p</w:t>
      </w:r>
      <w:r>
        <w:rPr>
          <w:rFonts w:ascii="Calibri" w:hAnsi="Calibri" w:cs="Calibri"/>
          <w:sz w:val="24"/>
          <w:szCs w:val="24"/>
        </w:rPr>
        <w:t>agamento será efetuado</w:t>
      </w:r>
      <w:r w:rsidRPr="004D2A90">
        <w:rPr>
          <w:rFonts w:ascii="Calibri" w:hAnsi="Calibri" w:cs="Calibri"/>
          <w:sz w:val="24"/>
          <w:szCs w:val="24"/>
        </w:rPr>
        <w:t>,</w:t>
      </w:r>
      <w:r>
        <w:rPr>
          <w:rFonts w:ascii="Calibri" w:hAnsi="Calibri" w:cs="Calibri"/>
          <w:sz w:val="24"/>
          <w:szCs w:val="24"/>
        </w:rPr>
        <w:t xml:space="preserve"> conforme a execução do serviço </w:t>
      </w:r>
      <w:proofErr w:type="gramStart"/>
      <w:r>
        <w:rPr>
          <w:rFonts w:ascii="Calibri" w:hAnsi="Calibri" w:cs="Calibri"/>
          <w:sz w:val="24"/>
          <w:szCs w:val="24"/>
        </w:rPr>
        <w:t>sob regime</w:t>
      </w:r>
      <w:proofErr w:type="gramEnd"/>
      <w:r>
        <w:rPr>
          <w:rFonts w:ascii="Calibri" w:hAnsi="Calibri" w:cs="Calibri"/>
          <w:sz w:val="24"/>
          <w:szCs w:val="24"/>
        </w:rPr>
        <w:t xml:space="preserve"> de medições</w:t>
      </w:r>
      <w:r w:rsidRPr="004D2A90">
        <w:rPr>
          <w:rFonts w:ascii="Calibri" w:hAnsi="Calibri" w:cs="Calibri"/>
          <w:sz w:val="24"/>
          <w:szCs w:val="24"/>
        </w:rPr>
        <w:t xml:space="preserve">.  </w:t>
      </w:r>
    </w:p>
    <w:p w:rsidR="00B71F14" w:rsidRPr="004D2A90" w:rsidRDefault="00B71F14" w:rsidP="00B71F14">
      <w:pPr>
        <w:spacing w:line="360" w:lineRule="auto"/>
        <w:jc w:val="both"/>
        <w:rPr>
          <w:rFonts w:ascii="Calibri" w:hAnsi="Calibri" w:cs="Calibri"/>
          <w:iCs/>
          <w:sz w:val="24"/>
          <w:szCs w:val="24"/>
        </w:rPr>
      </w:pPr>
      <w:r w:rsidRPr="004D2A90">
        <w:rPr>
          <w:rFonts w:ascii="Calibri" w:hAnsi="Calibri" w:cs="Calibri"/>
          <w:iCs/>
          <w:sz w:val="24"/>
          <w:szCs w:val="24"/>
        </w:rPr>
        <w:t>PARÁGRAFO PRIMEIRO</w:t>
      </w:r>
      <w:r w:rsidRPr="004D2A90">
        <w:rPr>
          <w:rFonts w:ascii="Calibri" w:hAnsi="Calibri" w:cs="Calibri"/>
          <w:b/>
          <w:iCs/>
          <w:sz w:val="24"/>
          <w:szCs w:val="24"/>
        </w:rPr>
        <w:t xml:space="preserve"> - </w:t>
      </w:r>
      <w:r w:rsidRPr="004D2A90">
        <w:rPr>
          <w:rFonts w:ascii="Calibri" w:hAnsi="Calibri" w:cs="Calibri"/>
          <w:iCs/>
          <w:sz w:val="24"/>
          <w:szCs w:val="24"/>
        </w:rPr>
        <w:t>O pagamento será feito em até 30 (trinta) dias conta</w:t>
      </w:r>
      <w:r>
        <w:rPr>
          <w:rFonts w:ascii="Calibri" w:hAnsi="Calibri" w:cs="Calibri"/>
          <w:iCs/>
          <w:sz w:val="24"/>
          <w:szCs w:val="24"/>
        </w:rPr>
        <w:t>dos</w:t>
      </w:r>
      <w:r w:rsidRPr="004D2A90">
        <w:rPr>
          <w:rFonts w:ascii="Calibri" w:hAnsi="Calibri" w:cs="Calibri"/>
          <w:iCs/>
          <w:sz w:val="24"/>
          <w:szCs w:val="24"/>
        </w:rPr>
        <w:t xml:space="preserve"> da apresentação da nota fiscal/fatura, estando esta devidamente atestada pelo setor competente.</w:t>
      </w:r>
    </w:p>
    <w:p w:rsidR="00B71F14" w:rsidRPr="004D2A90" w:rsidRDefault="00B71F14" w:rsidP="00B71F14">
      <w:pPr>
        <w:spacing w:line="360" w:lineRule="auto"/>
        <w:jc w:val="both"/>
        <w:rPr>
          <w:rFonts w:ascii="Calibri" w:hAnsi="Calibri" w:cs="Calibri"/>
          <w:iCs/>
          <w:sz w:val="24"/>
          <w:szCs w:val="24"/>
        </w:rPr>
      </w:pPr>
      <w:r w:rsidRPr="004D2A90">
        <w:rPr>
          <w:rFonts w:ascii="Calibri" w:hAnsi="Calibri" w:cs="Calibri"/>
          <w:iCs/>
          <w:sz w:val="24"/>
          <w:szCs w:val="24"/>
        </w:rPr>
        <w:t>PARÁGRAFO SEGUNDO</w:t>
      </w:r>
      <w:r w:rsidRPr="004D2A90">
        <w:rPr>
          <w:rFonts w:ascii="Calibri" w:hAnsi="Calibri" w:cs="Calibri"/>
          <w:b/>
          <w:iCs/>
          <w:sz w:val="24"/>
          <w:szCs w:val="24"/>
        </w:rPr>
        <w:t xml:space="preserve"> </w:t>
      </w:r>
      <w:r w:rsidRPr="004D2A90">
        <w:rPr>
          <w:rFonts w:ascii="Calibri" w:hAnsi="Calibri" w:cs="Calibri"/>
          <w:iCs/>
          <w:sz w:val="24"/>
          <w:szCs w:val="24"/>
        </w:rPr>
        <w:t>- Tendo em vista o prazo concedido para pagamento, não haverá, do deste prazo, isto é, da apresentação da cobrança à data do efetivo pagamento sem atrasos, nenhuma forma de atualização do valor devido.</w:t>
      </w:r>
    </w:p>
    <w:p w:rsidR="00B71F14" w:rsidRPr="004D2A90" w:rsidRDefault="00B71F14" w:rsidP="00B71F14">
      <w:pPr>
        <w:spacing w:line="360" w:lineRule="auto"/>
        <w:jc w:val="both"/>
        <w:rPr>
          <w:rFonts w:ascii="Calibri" w:hAnsi="Calibri" w:cs="Calibri"/>
          <w:iCs/>
          <w:sz w:val="24"/>
          <w:szCs w:val="24"/>
        </w:rPr>
      </w:pPr>
      <w:r w:rsidRPr="004D2A90">
        <w:rPr>
          <w:rFonts w:ascii="Calibri" w:hAnsi="Calibri" w:cs="Calibri"/>
          <w:iCs/>
          <w:sz w:val="24"/>
          <w:szCs w:val="24"/>
        </w:rPr>
        <w:lastRenderedPageBreak/>
        <w:t>PARÁGRAFO TERCEIRO - Nenhum pagamento será efetuado à CONTRATADA enquanto for pendente de liquidação qualquer obrigação financeira que lhe for imposta, em virtude de penalidade ou inadimplência contratual.</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b/>
          <w:sz w:val="24"/>
          <w:szCs w:val="24"/>
        </w:rPr>
        <w:t>CLÁUSULA DÉCIMA</w:t>
      </w:r>
      <w:r>
        <w:rPr>
          <w:rFonts w:ascii="Calibri" w:hAnsi="Calibri" w:cs="Calibri"/>
          <w:b/>
          <w:sz w:val="24"/>
          <w:szCs w:val="24"/>
        </w:rPr>
        <w:t xml:space="preserve"> </w:t>
      </w:r>
      <w:r w:rsidRPr="004D2A90">
        <w:rPr>
          <w:rFonts w:ascii="Calibri" w:hAnsi="Calibri" w:cs="Calibri"/>
          <w:b/>
          <w:sz w:val="24"/>
          <w:szCs w:val="24"/>
        </w:rPr>
        <w:t>PRIMEIRA– DA FISCALIZAÇÃO</w:t>
      </w:r>
    </w:p>
    <w:p w:rsidR="00B71F14" w:rsidRPr="004D2A90" w:rsidRDefault="00B71F14" w:rsidP="00B71F14">
      <w:pPr>
        <w:pStyle w:val="Recuodecorpodetexto"/>
        <w:spacing w:after="0" w:line="360" w:lineRule="auto"/>
        <w:ind w:left="0"/>
        <w:jc w:val="both"/>
        <w:rPr>
          <w:rFonts w:ascii="Calibri" w:hAnsi="Calibri" w:cs="Calibri"/>
        </w:rPr>
      </w:pPr>
      <w:r w:rsidRPr="004D2A90">
        <w:rPr>
          <w:rFonts w:ascii="Calibri" w:hAnsi="Calibri" w:cs="Calibri"/>
        </w:rPr>
        <w:t xml:space="preserve">A execução do presente Contrato será fiscalizada pelo </w:t>
      </w:r>
      <w:r>
        <w:rPr>
          <w:rFonts w:ascii="Calibri" w:hAnsi="Calibri" w:cs="Calibri"/>
          <w:lang w:val="pt-BR"/>
        </w:rPr>
        <w:t>Secretaria Municipal de Infraestrutura, Urbanismo e Trânsito</w:t>
      </w:r>
      <w:r w:rsidRPr="004D2A90">
        <w:rPr>
          <w:rFonts w:ascii="Calibri" w:hAnsi="Calibri" w:cs="Calibri"/>
        </w:rPr>
        <w:t>.</w:t>
      </w:r>
    </w:p>
    <w:p w:rsidR="00B71F14" w:rsidRPr="004D2A90" w:rsidRDefault="00B71F14" w:rsidP="00B71F14">
      <w:pPr>
        <w:spacing w:line="360" w:lineRule="auto"/>
        <w:jc w:val="both"/>
        <w:rPr>
          <w:rFonts w:ascii="Calibri" w:hAnsi="Calibri" w:cs="Calibri"/>
          <w:b/>
          <w:iCs/>
          <w:sz w:val="24"/>
          <w:szCs w:val="24"/>
        </w:rPr>
      </w:pPr>
      <w:r w:rsidRPr="004D2A90">
        <w:rPr>
          <w:rFonts w:ascii="Calibri" w:hAnsi="Calibri" w:cs="Calibri"/>
          <w:iCs/>
          <w:sz w:val="24"/>
          <w:szCs w:val="24"/>
        </w:rPr>
        <w:t>PARÁGRAFO ÚNICO</w:t>
      </w:r>
      <w:r w:rsidRPr="004D2A90">
        <w:rPr>
          <w:rFonts w:ascii="Calibri" w:hAnsi="Calibri" w:cs="Calibri"/>
          <w:b/>
          <w:iCs/>
          <w:sz w:val="24"/>
          <w:szCs w:val="24"/>
        </w:rPr>
        <w:t xml:space="preserve"> </w:t>
      </w:r>
      <w:r>
        <w:rPr>
          <w:rFonts w:ascii="Calibri" w:hAnsi="Calibri" w:cs="Calibri"/>
          <w:b/>
          <w:iCs/>
          <w:sz w:val="24"/>
          <w:szCs w:val="24"/>
        </w:rPr>
        <w:t>–</w:t>
      </w:r>
      <w:r w:rsidRPr="004D2A90">
        <w:rPr>
          <w:rFonts w:ascii="Calibri" w:hAnsi="Calibri" w:cs="Calibri"/>
          <w:b/>
          <w:iCs/>
          <w:sz w:val="24"/>
          <w:szCs w:val="24"/>
        </w:rPr>
        <w:t xml:space="preserve"> </w:t>
      </w:r>
      <w:r>
        <w:rPr>
          <w:rFonts w:ascii="Calibri" w:hAnsi="Calibri" w:cs="Calibri"/>
          <w:iCs/>
          <w:sz w:val="24"/>
          <w:szCs w:val="24"/>
        </w:rPr>
        <w:t>O(s)</w:t>
      </w:r>
      <w:r w:rsidRPr="004D2A90">
        <w:rPr>
          <w:rFonts w:ascii="Calibri" w:hAnsi="Calibri" w:cs="Calibri"/>
          <w:iCs/>
          <w:sz w:val="24"/>
          <w:szCs w:val="24"/>
        </w:rPr>
        <w:t xml:space="preserve"> </w:t>
      </w:r>
      <w:proofErr w:type="gramStart"/>
      <w:r w:rsidRPr="004D2A90">
        <w:rPr>
          <w:rFonts w:ascii="Calibri" w:hAnsi="Calibri" w:cs="Calibri"/>
          <w:iCs/>
          <w:sz w:val="24"/>
          <w:szCs w:val="24"/>
        </w:rPr>
        <w:t>servidor</w:t>
      </w:r>
      <w:r>
        <w:rPr>
          <w:rFonts w:ascii="Calibri" w:hAnsi="Calibri" w:cs="Calibri"/>
          <w:iCs/>
          <w:sz w:val="24"/>
          <w:szCs w:val="24"/>
        </w:rPr>
        <w:t>(</w:t>
      </w:r>
      <w:proofErr w:type="gramEnd"/>
      <w:r>
        <w:rPr>
          <w:rFonts w:ascii="Calibri" w:hAnsi="Calibri" w:cs="Calibri"/>
          <w:iCs/>
          <w:sz w:val="24"/>
          <w:szCs w:val="24"/>
        </w:rPr>
        <w:t>es)</w:t>
      </w:r>
      <w:r w:rsidRPr="004D2A90">
        <w:rPr>
          <w:rFonts w:ascii="Calibri" w:hAnsi="Calibri" w:cs="Calibri"/>
          <w:iCs/>
          <w:sz w:val="24"/>
          <w:szCs w:val="24"/>
        </w:rPr>
        <w:t xml:space="preserve"> </w:t>
      </w:r>
      <w:r>
        <w:rPr>
          <w:rFonts w:ascii="Calibri" w:hAnsi="Calibri" w:cs="Calibri"/>
          <w:iCs/>
          <w:sz w:val="24"/>
          <w:szCs w:val="24"/>
        </w:rPr>
        <w:t>anotarão</w:t>
      </w:r>
      <w:r w:rsidRPr="004D2A90">
        <w:rPr>
          <w:rFonts w:ascii="Calibri" w:hAnsi="Calibri" w:cs="Calibri"/>
          <w:iCs/>
          <w:sz w:val="24"/>
          <w:szCs w:val="24"/>
        </w:rPr>
        <w:t xml:space="preserve">, em </w:t>
      </w:r>
      <w:r>
        <w:rPr>
          <w:rFonts w:ascii="Calibri" w:hAnsi="Calibri" w:cs="Calibri"/>
          <w:iCs/>
          <w:sz w:val="24"/>
          <w:szCs w:val="24"/>
        </w:rPr>
        <w:t>livro próprio</w:t>
      </w:r>
      <w:r w:rsidRPr="004D2A90">
        <w:rPr>
          <w:rFonts w:ascii="Calibri" w:hAnsi="Calibri" w:cs="Calibri"/>
          <w:iCs/>
          <w:sz w:val="24"/>
          <w:szCs w:val="24"/>
        </w:rPr>
        <w:t>, todas as ocorrências relacionadas com a execução do contrato, determinando o que for necessário à regularização das faltas ou defeitos observa</w:t>
      </w:r>
      <w:r>
        <w:rPr>
          <w:rFonts w:ascii="Calibri" w:hAnsi="Calibri" w:cs="Calibri"/>
          <w:iCs/>
          <w:sz w:val="24"/>
          <w:szCs w:val="24"/>
        </w:rPr>
        <w:t>dos</w:t>
      </w:r>
      <w:r w:rsidRPr="004D2A90">
        <w:rPr>
          <w:rFonts w:ascii="Calibri" w:hAnsi="Calibri" w:cs="Calibri"/>
          <w:iCs/>
          <w:sz w:val="24"/>
          <w:szCs w:val="24"/>
        </w:rPr>
        <w:t>.</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b/>
          <w:sz w:val="24"/>
          <w:szCs w:val="24"/>
        </w:rPr>
        <w:t>CLÁUSULA DÉCIMA SEGUNDA – DAS PENALIDADES</w:t>
      </w:r>
    </w:p>
    <w:p w:rsidR="00B71F14" w:rsidRPr="004D2A90" w:rsidRDefault="00B71F14" w:rsidP="00B71F14">
      <w:pPr>
        <w:pStyle w:val="Recuodecorpodetexto"/>
        <w:spacing w:after="0" w:line="360" w:lineRule="auto"/>
        <w:ind w:left="0"/>
        <w:jc w:val="both"/>
        <w:rPr>
          <w:rFonts w:ascii="Calibri" w:hAnsi="Calibri" w:cs="Calibri"/>
        </w:rPr>
      </w:pPr>
      <w:r w:rsidRPr="004D2A90">
        <w:rPr>
          <w:rFonts w:ascii="Calibri" w:hAnsi="Calibri" w:cs="Calibri"/>
        </w:rPr>
        <w:t xml:space="preserve">Pela inexecução total ou parcial deste Contrato, o CONTRATANTE poderá aplicar à CONTRATADA, garantida a prévia defesa e segundo a extensão da falta ensejada, as penalidades previstas no art. 87 da Lei n.º 8.666/93. </w:t>
      </w:r>
    </w:p>
    <w:p w:rsidR="00B71F14" w:rsidRPr="004D2A90" w:rsidRDefault="00B71F14" w:rsidP="00B71F14">
      <w:pPr>
        <w:spacing w:line="360" w:lineRule="auto"/>
        <w:jc w:val="both"/>
        <w:rPr>
          <w:rFonts w:ascii="Calibri" w:hAnsi="Calibri" w:cs="Calibri"/>
          <w:iCs/>
          <w:sz w:val="24"/>
          <w:szCs w:val="24"/>
        </w:rPr>
      </w:pPr>
      <w:r w:rsidRPr="004D2A90">
        <w:rPr>
          <w:rFonts w:ascii="Calibri" w:hAnsi="Calibri" w:cs="Calibri"/>
          <w:iCs/>
          <w:sz w:val="24"/>
          <w:szCs w:val="24"/>
        </w:rPr>
        <w:t>PARÁGRAFO PRIMEIRO - Em caso de aplicação de multas, o CONTRATANTE</w:t>
      </w:r>
      <w:r w:rsidRPr="004D2A90">
        <w:rPr>
          <w:rFonts w:ascii="Calibri" w:hAnsi="Calibri" w:cs="Calibri"/>
          <w:b/>
          <w:iCs/>
          <w:sz w:val="24"/>
          <w:szCs w:val="24"/>
        </w:rPr>
        <w:t xml:space="preserve"> </w:t>
      </w:r>
      <w:r w:rsidRPr="004D2A90">
        <w:rPr>
          <w:rFonts w:ascii="Calibri" w:hAnsi="Calibri" w:cs="Calibri"/>
          <w:iCs/>
          <w:sz w:val="24"/>
          <w:szCs w:val="24"/>
        </w:rPr>
        <w:t>observará o percentual de 0,5% (cinco décimos por cento) sobre o valor estimado do contrato por descumprimento de qualquer cláusul</w:t>
      </w:r>
      <w:r>
        <w:rPr>
          <w:rFonts w:ascii="Calibri" w:hAnsi="Calibri" w:cs="Calibri"/>
          <w:iCs/>
          <w:sz w:val="24"/>
          <w:szCs w:val="24"/>
        </w:rPr>
        <w:t>a contratual</w:t>
      </w:r>
      <w:r w:rsidRPr="004D2A90">
        <w:rPr>
          <w:rFonts w:ascii="Calibri" w:hAnsi="Calibri" w:cs="Calibri"/>
          <w:iCs/>
          <w:sz w:val="24"/>
          <w:szCs w:val="24"/>
        </w:rPr>
        <w:t>.</w:t>
      </w:r>
    </w:p>
    <w:p w:rsidR="00B71F14" w:rsidRPr="004D2A90" w:rsidRDefault="00B71F14" w:rsidP="00B71F14">
      <w:pPr>
        <w:spacing w:line="360" w:lineRule="auto"/>
        <w:jc w:val="both"/>
        <w:rPr>
          <w:rFonts w:ascii="Calibri" w:hAnsi="Calibri" w:cs="Calibri"/>
          <w:iCs/>
          <w:sz w:val="24"/>
          <w:szCs w:val="24"/>
        </w:rPr>
      </w:pPr>
      <w:r w:rsidRPr="004D2A90">
        <w:rPr>
          <w:rFonts w:ascii="Calibri" w:hAnsi="Calibri" w:cs="Calibri"/>
          <w:iCs/>
          <w:sz w:val="24"/>
          <w:szCs w:val="24"/>
        </w:rPr>
        <w:t>PARÁGRAFO SEGUNDO - As multas poderão deixar de ser aplicadas em casos fortuitos ou motivos de força maior, devidamente justifica</w:t>
      </w:r>
      <w:r>
        <w:rPr>
          <w:rFonts w:ascii="Calibri" w:hAnsi="Calibri" w:cs="Calibri"/>
          <w:iCs/>
          <w:sz w:val="24"/>
          <w:szCs w:val="24"/>
        </w:rPr>
        <w:t>dos</w:t>
      </w:r>
      <w:r w:rsidRPr="004D2A90">
        <w:rPr>
          <w:rFonts w:ascii="Calibri" w:hAnsi="Calibri" w:cs="Calibri"/>
          <w:iCs/>
          <w:sz w:val="24"/>
          <w:szCs w:val="24"/>
        </w:rPr>
        <w:t xml:space="preserve"> pela CONTRATADA e aceitos pelo CONTRATANTE.</w:t>
      </w:r>
    </w:p>
    <w:p w:rsidR="00B71F14" w:rsidRPr="004D2A90" w:rsidRDefault="00B71F14" w:rsidP="00B71F14">
      <w:pPr>
        <w:spacing w:line="360" w:lineRule="auto"/>
        <w:jc w:val="both"/>
        <w:rPr>
          <w:rFonts w:ascii="Calibri" w:hAnsi="Calibri" w:cs="Calibri"/>
          <w:iCs/>
          <w:sz w:val="24"/>
          <w:szCs w:val="24"/>
        </w:rPr>
      </w:pPr>
      <w:r w:rsidRPr="004D2A90">
        <w:rPr>
          <w:rFonts w:ascii="Calibri" w:hAnsi="Calibri" w:cs="Calibri"/>
          <w:iCs/>
          <w:sz w:val="24"/>
          <w:szCs w:val="24"/>
        </w:rPr>
        <w:t>PARÁGRAFO TERCEIRO - As multas aplicadas serão descontadas de pagamentos porventura devi</w:t>
      </w:r>
      <w:r>
        <w:rPr>
          <w:rFonts w:ascii="Calibri" w:hAnsi="Calibri" w:cs="Calibri"/>
          <w:iCs/>
          <w:sz w:val="24"/>
          <w:szCs w:val="24"/>
        </w:rPr>
        <w:t>dos</w:t>
      </w:r>
      <w:r w:rsidRPr="004D2A90">
        <w:rPr>
          <w:rFonts w:ascii="Calibri" w:hAnsi="Calibri" w:cs="Calibri"/>
          <w:iCs/>
          <w:sz w:val="24"/>
          <w:szCs w:val="24"/>
        </w:rPr>
        <w:t xml:space="preserve"> ou cobradas judicialmente.</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b/>
          <w:sz w:val="24"/>
          <w:szCs w:val="24"/>
        </w:rPr>
        <w:t xml:space="preserve">CLÁUSULA DÉCIMA TERCEIRA – </w:t>
      </w:r>
      <w:r>
        <w:rPr>
          <w:rFonts w:ascii="Calibri" w:hAnsi="Calibri" w:cs="Calibri"/>
          <w:b/>
          <w:sz w:val="24"/>
          <w:szCs w:val="24"/>
        </w:rPr>
        <w:t>DOS</w:t>
      </w:r>
      <w:r w:rsidRPr="004D2A90">
        <w:rPr>
          <w:rFonts w:ascii="Calibri" w:hAnsi="Calibri" w:cs="Calibri"/>
          <w:b/>
          <w:sz w:val="24"/>
          <w:szCs w:val="24"/>
        </w:rPr>
        <w:t xml:space="preserve"> CASOS DE RESCISÃO</w:t>
      </w:r>
    </w:p>
    <w:p w:rsidR="00B71F14" w:rsidRPr="004D2A90" w:rsidRDefault="00B71F14" w:rsidP="00B71F14">
      <w:pPr>
        <w:pStyle w:val="Recuodecorpodetexto2"/>
        <w:spacing w:line="360" w:lineRule="auto"/>
        <w:ind w:firstLine="0"/>
        <w:rPr>
          <w:rFonts w:ascii="Calibri" w:hAnsi="Calibri" w:cs="Calibri"/>
          <w:color w:val="auto"/>
          <w:sz w:val="24"/>
        </w:rPr>
      </w:pPr>
      <w:r w:rsidRPr="004D2A90">
        <w:rPr>
          <w:rFonts w:ascii="Calibri" w:hAnsi="Calibri" w:cs="Calibri"/>
          <w:color w:val="auto"/>
          <w:sz w:val="24"/>
        </w:rPr>
        <w:t xml:space="preserve">O presente contrato será rescindido excepcionalmente, por quaisquer </w:t>
      </w:r>
      <w:r>
        <w:rPr>
          <w:rFonts w:ascii="Calibri" w:hAnsi="Calibri" w:cs="Calibri"/>
          <w:color w:val="auto"/>
          <w:sz w:val="24"/>
        </w:rPr>
        <w:t>dos</w:t>
      </w:r>
      <w:r w:rsidRPr="004D2A90">
        <w:rPr>
          <w:rFonts w:ascii="Calibri" w:hAnsi="Calibri" w:cs="Calibri"/>
          <w:color w:val="auto"/>
          <w:sz w:val="24"/>
        </w:rPr>
        <w:t xml:space="preserve"> motivos dispostos no art. 78 da Lei n.º 8.666/93, sob qualquer uma das formas descritas no artigo 79 da mesma lei.</w:t>
      </w:r>
    </w:p>
    <w:p w:rsidR="00B71F14" w:rsidRPr="004D2A90" w:rsidRDefault="00B71F14" w:rsidP="00B71F14">
      <w:pPr>
        <w:spacing w:line="360" w:lineRule="auto"/>
        <w:jc w:val="both"/>
        <w:rPr>
          <w:rFonts w:ascii="Calibri" w:hAnsi="Calibri" w:cs="Calibri"/>
          <w:sz w:val="24"/>
          <w:szCs w:val="24"/>
        </w:rPr>
      </w:pPr>
      <w:r w:rsidRPr="004D2A90">
        <w:rPr>
          <w:rFonts w:ascii="Calibri" w:hAnsi="Calibri" w:cs="Calibri"/>
          <w:iCs/>
          <w:sz w:val="24"/>
          <w:szCs w:val="24"/>
        </w:rPr>
        <w:t xml:space="preserve">PARÁGRAFO ÚNICO - Em caso de rescisão administrativa decorrente da inexecução total ou parcial do </w:t>
      </w:r>
      <w:r w:rsidRPr="004D2A90">
        <w:rPr>
          <w:rFonts w:ascii="Calibri" w:hAnsi="Calibri" w:cs="Calibri"/>
          <w:sz w:val="24"/>
          <w:szCs w:val="24"/>
        </w:rPr>
        <w:t>contrato, a CONTRATADA não terá direito a espécie alguma de indenização, sujeitando-se às consequências contratuais e legais, reconheci</w:t>
      </w:r>
      <w:r>
        <w:rPr>
          <w:rFonts w:ascii="Calibri" w:hAnsi="Calibri" w:cs="Calibri"/>
          <w:sz w:val="24"/>
          <w:szCs w:val="24"/>
        </w:rPr>
        <w:t>dos</w:t>
      </w:r>
      <w:r w:rsidRPr="004D2A90">
        <w:rPr>
          <w:rFonts w:ascii="Calibri" w:hAnsi="Calibri" w:cs="Calibri"/>
          <w:sz w:val="24"/>
          <w:szCs w:val="24"/>
        </w:rPr>
        <w:t xml:space="preserve"> os direitos da Administração.</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b/>
          <w:sz w:val="24"/>
          <w:szCs w:val="24"/>
        </w:rPr>
        <w:lastRenderedPageBreak/>
        <w:t xml:space="preserve">CLÁUSULA DÉCIMA QUARTA – </w:t>
      </w:r>
      <w:r>
        <w:rPr>
          <w:rFonts w:ascii="Calibri" w:hAnsi="Calibri" w:cs="Calibri"/>
          <w:b/>
          <w:sz w:val="24"/>
          <w:szCs w:val="24"/>
        </w:rPr>
        <w:t>DOS</w:t>
      </w:r>
      <w:r w:rsidRPr="004D2A90">
        <w:rPr>
          <w:rFonts w:ascii="Calibri" w:hAnsi="Calibri" w:cs="Calibri"/>
          <w:b/>
          <w:sz w:val="24"/>
          <w:szCs w:val="24"/>
        </w:rPr>
        <w:t xml:space="preserve"> RECURSOS</w:t>
      </w:r>
    </w:p>
    <w:p w:rsidR="00B71F14" w:rsidRPr="004D2A90" w:rsidRDefault="00B71F14" w:rsidP="00B71F14">
      <w:pPr>
        <w:spacing w:line="360" w:lineRule="auto"/>
        <w:jc w:val="both"/>
        <w:rPr>
          <w:rFonts w:ascii="Calibri" w:hAnsi="Calibri" w:cs="Calibri"/>
          <w:sz w:val="24"/>
          <w:szCs w:val="24"/>
        </w:rPr>
      </w:pPr>
      <w:r>
        <w:rPr>
          <w:rFonts w:ascii="Calibri" w:hAnsi="Calibri" w:cs="Calibri"/>
          <w:sz w:val="24"/>
          <w:szCs w:val="24"/>
        </w:rPr>
        <w:t>Dos</w:t>
      </w:r>
      <w:r w:rsidRPr="004D2A90">
        <w:rPr>
          <w:rFonts w:ascii="Calibri" w:hAnsi="Calibri" w:cs="Calibri"/>
          <w:sz w:val="24"/>
          <w:szCs w:val="24"/>
        </w:rPr>
        <w:t xml:space="preserve"> atos do CONTRATANTE decorrentes da aplicação da Lei n.º 8.666/93, cabem os recursos dispostos no seu art. 109.</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b/>
          <w:sz w:val="24"/>
          <w:szCs w:val="24"/>
        </w:rPr>
        <w:t>CLÁUSULA DÉCIMA QUINTA – DA PUBLICAÇÃO</w:t>
      </w:r>
    </w:p>
    <w:p w:rsidR="00B71F14" w:rsidRPr="004D2A90" w:rsidRDefault="00B71F14" w:rsidP="00B71F14">
      <w:pPr>
        <w:spacing w:line="360" w:lineRule="auto"/>
        <w:jc w:val="both"/>
        <w:rPr>
          <w:rFonts w:ascii="Calibri" w:hAnsi="Calibri" w:cs="Calibri"/>
          <w:sz w:val="24"/>
          <w:szCs w:val="24"/>
        </w:rPr>
      </w:pPr>
      <w:r w:rsidRPr="004D2A90">
        <w:rPr>
          <w:rFonts w:ascii="Calibri" w:hAnsi="Calibri" w:cs="Calibri"/>
          <w:sz w:val="24"/>
          <w:szCs w:val="24"/>
        </w:rPr>
        <w:t xml:space="preserve">O extrato do presente Contrato será publicado no Diário Oficial </w:t>
      </w:r>
      <w:r>
        <w:rPr>
          <w:rFonts w:ascii="Calibri" w:hAnsi="Calibri" w:cs="Calibri"/>
          <w:sz w:val="24"/>
          <w:szCs w:val="24"/>
        </w:rPr>
        <w:t>dos</w:t>
      </w:r>
      <w:r w:rsidRPr="004D2A90">
        <w:rPr>
          <w:rFonts w:ascii="Calibri" w:hAnsi="Calibri" w:cs="Calibri"/>
          <w:sz w:val="24"/>
          <w:szCs w:val="24"/>
        </w:rPr>
        <w:t xml:space="preserve"> Município</w:t>
      </w:r>
      <w:r>
        <w:rPr>
          <w:rFonts w:ascii="Calibri" w:hAnsi="Calibri" w:cs="Calibri"/>
          <w:sz w:val="24"/>
          <w:szCs w:val="24"/>
        </w:rPr>
        <w:t>s</w:t>
      </w:r>
      <w:r w:rsidRPr="004D2A90">
        <w:rPr>
          <w:rFonts w:ascii="Calibri" w:hAnsi="Calibri" w:cs="Calibri"/>
          <w:sz w:val="24"/>
          <w:szCs w:val="24"/>
        </w:rPr>
        <w:t>, no prazo previsto no parágrafo único do art. 61 da Lei n.º 8.666/93.</w:t>
      </w:r>
    </w:p>
    <w:p w:rsidR="00B71F14" w:rsidRPr="004D2A90" w:rsidRDefault="00B71F14" w:rsidP="00B71F14">
      <w:pPr>
        <w:spacing w:line="360" w:lineRule="auto"/>
        <w:jc w:val="both"/>
        <w:rPr>
          <w:rFonts w:ascii="Calibri" w:hAnsi="Calibri" w:cs="Calibri"/>
          <w:b/>
          <w:sz w:val="24"/>
          <w:szCs w:val="24"/>
        </w:rPr>
      </w:pPr>
      <w:r w:rsidRPr="004D2A90">
        <w:rPr>
          <w:rFonts w:ascii="Calibri" w:hAnsi="Calibri" w:cs="Calibri"/>
          <w:b/>
          <w:sz w:val="24"/>
          <w:szCs w:val="24"/>
        </w:rPr>
        <w:t>CLÁUSULA DÉCIMA SEXTA– DO FORO</w:t>
      </w:r>
    </w:p>
    <w:p w:rsidR="00B71F14" w:rsidRPr="004D2A90" w:rsidRDefault="00B71F14" w:rsidP="00B71F14">
      <w:pPr>
        <w:spacing w:line="360" w:lineRule="auto"/>
        <w:jc w:val="both"/>
        <w:rPr>
          <w:rFonts w:ascii="Calibri" w:hAnsi="Calibri" w:cs="Calibri"/>
          <w:sz w:val="24"/>
          <w:szCs w:val="24"/>
        </w:rPr>
      </w:pPr>
      <w:r w:rsidRPr="004D2A90">
        <w:rPr>
          <w:rFonts w:ascii="Calibri" w:hAnsi="Calibri" w:cs="Calibri"/>
          <w:sz w:val="24"/>
          <w:szCs w:val="24"/>
        </w:rPr>
        <w:t>Fica eleito o foro da Comarca de Corrente- PI, para dirimir as questões derivadas deste Contrato.</w:t>
      </w:r>
    </w:p>
    <w:p w:rsidR="00B71F14" w:rsidRPr="004D2A90" w:rsidRDefault="00B71F14" w:rsidP="00B71F14">
      <w:pPr>
        <w:spacing w:line="360" w:lineRule="auto"/>
        <w:jc w:val="both"/>
        <w:rPr>
          <w:rFonts w:ascii="Calibri" w:hAnsi="Calibri"/>
          <w:sz w:val="24"/>
          <w:szCs w:val="24"/>
          <w:lang w:val="pt-PT"/>
        </w:rPr>
      </w:pPr>
      <w:r w:rsidRPr="004D2A90">
        <w:rPr>
          <w:rFonts w:ascii="Calibri" w:hAnsi="Calibri" w:cs="Calibri"/>
          <w:sz w:val="24"/>
          <w:szCs w:val="24"/>
        </w:rPr>
        <w:t>E por estarem de acordo, depois de lido e achado conforme o presente contrato lavrado em três vias</w:t>
      </w:r>
      <w:proofErr w:type="gramStart"/>
      <w:r w:rsidRPr="004D2A90">
        <w:rPr>
          <w:rFonts w:ascii="Calibri" w:hAnsi="Calibri" w:cs="Calibri"/>
          <w:sz w:val="24"/>
          <w:szCs w:val="24"/>
        </w:rPr>
        <w:t>, assinam</w:t>
      </w:r>
      <w:proofErr w:type="gramEnd"/>
      <w:r w:rsidRPr="004D2A90">
        <w:rPr>
          <w:rFonts w:ascii="Calibri" w:hAnsi="Calibri" w:cs="Calibri"/>
          <w:sz w:val="24"/>
          <w:szCs w:val="24"/>
        </w:rPr>
        <w:t xml:space="preserve"> as partes abaixo.</w:t>
      </w:r>
      <w:r w:rsidRPr="004D2A90">
        <w:rPr>
          <w:rFonts w:ascii="Calibri" w:hAnsi="Calibri"/>
          <w:sz w:val="24"/>
          <w:szCs w:val="24"/>
          <w:lang w:val="pt-PT"/>
        </w:rPr>
        <w:t xml:space="preserve"> </w:t>
      </w: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B71F14" w:rsidRDefault="00B71F14" w:rsidP="00B71F14">
      <w:pPr>
        <w:jc w:val="both"/>
        <w:rPr>
          <w:rFonts w:ascii="Calibri" w:hAnsi="Calibri"/>
          <w:sz w:val="24"/>
          <w:szCs w:val="24"/>
          <w:lang w:val="pt-PT"/>
        </w:rPr>
      </w:pPr>
    </w:p>
    <w:p w:rsidR="00613E7D" w:rsidRPr="00B71F14" w:rsidRDefault="00613E7D">
      <w:pPr>
        <w:rPr>
          <w:lang w:val="pt-PT"/>
        </w:rPr>
      </w:pPr>
    </w:p>
    <w:sectPr w:rsidR="00613E7D" w:rsidRPr="00B71F1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8C" w:rsidRDefault="00266D8C" w:rsidP="00B71F14">
      <w:r>
        <w:separator/>
      </w:r>
    </w:p>
  </w:endnote>
  <w:endnote w:type="continuationSeparator" w:id="0">
    <w:p w:rsidR="00266D8C" w:rsidRDefault="00266D8C" w:rsidP="00B7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8C" w:rsidRDefault="00266D8C" w:rsidP="00B71F14">
      <w:r>
        <w:separator/>
      </w:r>
    </w:p>
  </w:footnote>
  <w:footnote w:type="continuationSeparator" w:id="0">
    <w:p w:rsidR="00266D8C" w:rsidRDefault="00266D8C" w:rsidP="00B71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8" w:type="dxa"/>
      <w:tblInd w:w="-1310" w:type="dxa"/>
      <w:tblLook w:val="04A0" w:firstRow="1" w:lastRow="0" w:firstColumn="1" w:lastColumn="0" w:noHBand="0" w:noVBand="1"/>
    </w:tblPr>
    <w:tblGrid>
      <w:gridCol w:w="3403"/>
      <w:gridCol w:w="8505"/>
    </w:tblGrid>
    <w:tr w:rsidR="00B71F14" w:rsidRPr="00B539DC" w:rsidTr="00AA4F90">
      <w:trPr>
        <w:trHeight w:val="1770"/>
      </w:trPr>
      <w:tc>
        <w:tcPr>
          <w:tcW w:w="3403" w:type="dxa"/>
          <w:tcBorders>
            <w:bottom w:val="single" w:sz="4" w:space="0" w:color="auto"/>
          </w:tcBorders>
          <w:vAlign w:val="center"/>
        </w:tcPr>
        <w:p w:rsidR="00B71F14" w:rsidRPr="001275B1" w:rsidRDefault="00B71F14" w:rsidP="00AA4F90">
          <w:pPr>
            <w:pStyle w:val="Cabealho"/>
            <w:jc w:val="right"/>
          </w:pPr>
          <w:r>
            <w:rPr>
              <w:noProof/>
            </w:rPr>
            <w:drawing>
              <wp:inline distT="0" distB="0" distL="0" distR="0">
                <wp:extent cx="1038225" cy="1181100"/>
                <wp:effectExtent l="0" t="0" r="9525" b="0"/>
                <wp:docPr id="1" name="Imagem 1" descr="Brasão para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ara of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181100"/>
                        </a:xfrm>
                        <a:prstGeom prst="rect">
                          <a:avLst/>
                        </a:prstGeom>
                        <a:noFill/>
                        <a:ln>
                          <a:noFill/>
                        </a:ln>
                      </pic:spPr>
                    </pic:pic>
                  </a:graphicData>
                </a:graphic>
              </wp:inline>
            </w:drawing>
          </w:r>
        </w:p>
      </w:tc>
      <w:tc>
        <w:tcPr>
          <w:tcW w:w="8505" w:type="dxa"/>
          <w:tcBorders>
            <w:bottom w:val="single" w:sz="4" w:space="0" w:color="auto"/>
          </w:tcBorders>
        </w:tcPr>
        <w:p w:rsidR="00B71F14" w:rsidRPr="00C14CC5" w:rsidRDefault="00B71F14" w:rsidP="00AA4F90">
          <w:pPr>
            <w:pStyle w:val="Cabealho"/>
            <w:ind w:left="340"/>
            <w:rPr>
              <w:rFonts w:eastAsia="Adobe Gothic Std B"/>
              <w:b/>
              <w:color w:val="000000"/>
              <w:sz w:val="28"/>
              <w:szCs w:val="28"/>
            </w:rPr>
          </w:pPr>
          <w:r w:rsidRPr="00C14CC5">
            <w:rPr>
              <w:rFonts w:eastAsia="Adobe Gothic Std B"/>
              <w:b/>
              <w:color w:val="000000"/>
              <w:sz w:val="28"/>
              <w:szCs w:val="28"/>
            </w:rPr>
            <w:t>PREFEITURA MUNICIPAL DE CORRENTE</w:t>
          </w:r>
        </w:p>
        <w:p w:rsidR="00B71F14" w:rsidRPr="009051F9" w:rsidRDefault="00B71F14" w:rsidP="00AA4F90">
          <w:pPr>
            <w:pStyle w:val="Cabealho"/>
            <w:ind w:left="340"/>
            <w:rPr>
              <w:rFonts w:eastAsia="Adobe Gothic Std B"/>
              <w:color w:val="000000"/>
              <w:sz w:val="24"/>
              <w:szCs w:val="24"/>
            </w:rPr>
          </w:pPr>
          <w:r>
            <w:rPr>
              <w:rFonts w:eastAsia="Adobe Gothic Std B"/>
              <w:b/>
              <w:noProof/>
              <w:color w:val="000000"/>
              <w:sz w:val="36"/>
              <w:szCs w:val="36"/>
            </w:rPr>
            <mc:AlternateContent>
              <mc:Choice Requires="wps">
                <w:drawing>
                  <wp:anchor distT="0" distB="0" distL="114300" distR="114300" simplePos="0" relativeHeight="251658240" behindDoc="0" locked="0" layoutInCell="1" allowOverlap="1">
                    <wp:simplePos x="0" y="0"/>
                    <wp:positionH relativeFrom="column">
                      <wp:posOffset>3791585</wp:posOffset>
                    </wp:positionH>
                    <wp:positionV relativeFrom="paragraph">
                      <wp:posOffset>150495</wp:posOffset>
                    </wp:positionV>
                    <wp:extent cx="1077595" cy="571500"/>
                    <wp:effectExtent l="10160" t="7620" r="7620" b="1143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571500"/>
                            </a:xfrm>
                            <a:prstGeom prst="flowChartProcess">
                              <a:avLst/>
                            </a:prstGeom>
                            <a:solidFill>
                              <a:srgbClr val="FFFFFF"/>
                            </a:solidFill>
                            <a:ln w="9525">
                              <a:solidFill>
                                <a:srgbClr val="000000"/>
                              </a:solidFill>
                              <a:miter lim="800000"/>
                              <a:headEnd/>
                              <a:tailEnd/>
                            </a:ln>
                          </wps:spPr>
                          <wps:txbx>
                            <w:txbxContent>
                              <w:p w:rsidR="00B71F14" w:rsidRPr="00675ACE" w:rsidRDefault="00B71F14" w:rsidP="00B71F14">
                                <w:pPr>
                                  <w:rPr>
                                    <w:sz w:val="22"/>
                                    <w:szCs w:val="22"/>
                                    <w:lang w:val="en-US"/>
                                  </w:rPr>
                                </w:pPr>
                                <w:proofErr w:type="spellStart"/>
                                <w:r>
                                  <w:rPr>
                                    <w:sz w:val="22"/>
                                    <w:szCs w:val="22"/>
                                    <w:lang w:val="en-US"/>
                                  </w:rPr>
                                  <w:t>Fls</w:t>
                                </w:r>
                                <w:proofErr w:type="spellEnd"/>
                                <w:r>
                                  <w:rPr>
                                    <w:sz w:val="22"/>
                                    <w:szCs w:val="22"/>
                                    <w:lang w:val="en-US"/>
                                  </w:rPr>
                                  <w:t>._________</w:t>
                                </w:r>
                              </w:p>
                              <w:p w:rsidR="00B71F14" w:rsidRDefault="00B71F14" w:rsidP="00B71F14">
                                <w:pPr>
                                  <w:rPr>
                                    <w:sz w:val="22"/>
                                    <w:szCs w:val="22"/>
                                    <w:lang w:val="en-US"/>
                                  </w:rPr>
                                </w:pPr>
                              </w:p>
                              <w:p w:rsidR="00B71F14" w:rsidRPr="00675ACE" w:rsidRDefault="00B71F14" w:rsidP="00B71F14">
                                <w:pPr>
                                  <w:rPr>
                                    <w:sz w:val="22"/>
                                    <w:szCs w:val="22"/>
                                    <w:lang w:val="en-US"/>
                                  </w:rPr>
                                </w:pPr>
                                <w:r>
                                  <w:rPr>
                                    <w:sz w:val="22"/>
                                    <w:szCs w:val="22"/>
                                    <w:lang w:val="en-US"/>
                                  </w:rPr>
                                  <w:t>Ass.________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2" o:spid="_x0000_s1026" type="#_x0000_t109" style="position:absolute;left:0;text-align:left;margin-left:298.55pt;margin-top:11.85pt;width:84.8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">
                    <v:textbox>
                      <w:txbxContent>
                        <w:p w:rsidR="00B71F14" w:rsidRPr="00675ACE" w:rsidRDefault="00B71F14" w:rsidP="00B71F14">
                          <w:pPr>
                            <w:rPr>
                              <w:sz w:val="22"/>
                              <w:szCs w:val="22"/>
                              <w:lang w:val="en-US"/>
                            </w:rPr>
                          </w:pPr>
                          <w:proofErr w:type="spellStart"/>
                          <w:r>
                            <w:rPr>
                              <w:sz w:val="22"/>
                              <w:szCs w:val="22"/>
                              <w:lang w:val="en-US"/>
                            </w:rPr>
                            <w:t>Fls</w:t>
                          </w:r>
                          <w:proofErr w:type="spellEnd"/>
                          <w:r>
                            <w:rPr>
                              <w:sz w:val="22"/>
                              <w:szCs w:val="22"/>
                              <w:lang w:val="en-US"/>
                            </w:rPr>
                            <w:t>._________</w:t>
                          </w:r>
                        </w:p>
                        <w:p w:rsidR="00B71F14" w:rsidRDefault="00B71F14" w:rsidP="00B71F14">
                          <w:pPr>
                            <w:rPr>
                              <w:sz w:val="22"/>
                              <w:szCs w:val="22"/>
                              <w:lang w:val="en-US"/>
                            </w:rPr>
                          </w:pPr>
                        </w:p>
                        <w:p w:rsidR="00B71F14" w:rsidRPr="00675ACE" w:rsidRDefault="00B71F14" w:rsidP="00B71F14">
                          <w:pPr>
                            <w:rPr>
                              <w:sz w:val="22"/>
                              <w:szCs w:val="22"/>
                              <w:lang w:val="en-US"/>
                            </w:rPr>
                          </w:pPr>
                          <w:r>
                            <w:rPr>
                              <w:sz w:val="22"/>
                              <w:szCs w:val="22"/>
                              <w:lang w:val="en-US"/>
                            </w:rPr>
                            <w:t>Ass.________</w:t>
                          </w:r>
                        </w:p>
                      </w:txbxContent>
                    </v:textbox>
                  </v:shape>
                </w:pict>
              </mc:Fallback>
            </mc:AlternateContent>
          </w:r>
          <w:r w:rsidRPr="009051F9">
            <w:rPr>
              <w:rFonts w:eastAsia="Adobe Gothic Std B"/>
              <w:color w:val="000000"/>
              <w:sz w:val="24"/>
              <w:szCs w:val="24"/>
            </w:rPr>
            <w:t>Avenida Manoel Lourenço Cavalcante nº 600</w:t>
          </w:r>
        </w:p>
        <w:p w:rsidR="00B71F14" w:rsidRPr="009051F9" w:rsidRDefault="00B71F14" w:rsidP="00AA4F90">
          <w:pPr>
            <w:pStyle w:val="Cabealho"/>
            <w:ind w:left="340"/>
            <w:rPr>
              <w:rFonts w:eastAsia="Adobe Gothic Std B"/>
              <w:color w:val="000000"/>
              <w:sz w:val="24"/>
              <w:szCs w:val="24"/>
            </w:rPr>
          </w:pPr>
          <w:proofErr w:type="gramStart"/>
          <w:r w:rsidRPr="009051F9">
            <w:rPr>
              <w:rFonts w:eastAsia="Adobe Gothic Std B"/>
              <w:color w:val="000000"/>
              <w:sz w:val="24"/>
              <w:szCs w:val="24"/>
            </w:rPr>
            <w:t>Bairro Nova Corrente – Corrente –</w:t>
          </w:r>
          <w:proofErr w:type="gramEnd"/>
          <w:r w:rsidRPr="009051F9">
            <w:rPr>
              <w:rFonts w:eastAsia="Adobe Gothic Std B"/>
              <w:color w:val="000000"/>
              <w:sz w:val="24"/>
              <w:szCs w:val="24"/>
            </w:rPr>
            <w:t xml:space="preserve"> Piauí </w:t>
          </w:r>
        </w:p>
        <w:p w:rsidR="00B71F14" w:rsidRPr="009051F9" w:rsidRDefault="00B71F14" w:rsidP="00AA4F90">
          <w:pPr>
            <w:pStyle w:val="Cabealho"/>
            <w:ind w:left="340"/>
            <w:rPr>
              <w:rFonts w:eastAsia="Adobe Gothic Std B"/>
              <w:color w:val="000000"/>
              <w:sz w:val="24"/>
              <w:szCs w:val="24"/>
            </w:rPr>
          </w:pPr>
          <w:r w:rsidRPr="009051F9">
            <w:rPr>
              <w:rFonts w:eastAsia="Adobe Gothic Std B"/>
              <w:color w:val="000000"/>
              <w:sz w:val="24"/>
              <w:szCs w:val="24"/>
            </w:rPr>
            <w:t>CEP 64980-000 CNPJ 06.554.257/0001-71</w:t>
          </w:r>
        </w:p>
        <w:p w:rsidR="00B71F14" w:rsidRPr="00B539DC" w:rsidRDefault="00B71F14" w:rsidP="00AA4F90">
          <w:pPr>
            <w:pStyle w:val="Cabealho"/>
            <w:ind w:left="340"/>
            <w:rPr>
              <w:sz w:val="28"/>
              <w:szCs w:val="28"/>
              <w:lang w:val="en-US"/>
            </w:rPr>
          </w:pPr>
          <w:r w:rsidRPr="00B539DC">
            <w:rPr>
              <w:rFonts w:eastAsia="Adobe Gothic Std B"/>
              <w:color w:val="000000"/>
              <w:sz w:val="24"/>
              <w:szCs w:val="24"/>
              <w:lang w:val="en-US"/>
            </w:rPr>
            <w:t>Email: prefeitura.corrente@gmail.com</w:t>
          </w:r>
        </w:p>
      </w:tc>
    </w:tr>
  </w:tbl>
  <w:p w:rsidR="00B71F14" w:rsidRPr="00B71F14" w:rsidRDefault="00B71F14">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D45768D"/>
    <w:multiLevelType w:val="multilevel"/>
    <w:tmpl w:val="3A566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14"/>
    <w:rsid w:val="00266D8C"/>
    <w:rsid w:val="00613E7D"/>
    <w:rsid w:val="00B71F14"/>
    <w:rsid w:val="00C47B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14"/>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B71F14"/>
    <w:pPr>
      <w:keepNext/>
      <w:ind w:right="-108"/>
      <w:jc w:val="center"/>
      <w:outlineLvl w:val="1"/>
    </w:pPr>
    <w:rPr>
      <w:rFonts w:ascii="Arial" w:hAnsi="Arial"/>
      <w:sz w:val="24"/>
      <w:lang w:val="x-none" w:eastAsia="x-none"/>
    </w:rPr>
  </w:style>
  <w:style w:type="paragraph" w:styleId="Ttulo3">
    <w:name w:val="heading 3"/>
    <w:basedOn w:val="Normal"/>
    <w:next w:val="Normal"/>
    <w:link w:val="Ttulo3Char"/>
    <w:qFormat/>
    <w:rsid w:val="00B71F14"/>
    <w:pPr>
      <w:keepNext/>
      <w:ind w:left="4301"/>
      <w:outlineLvl w:val="2"/>
    </w:pPr>
    <w:rPr>
      <w:rFonts w:ascii="Bookman Old Style" w:hAnsi="Bookman Old Style"/>
      <w:sz w:val="24"/>
      <w:lang w:val="x-none" w:eastAsia="x-none"/>
    </w:rPr>
  </w:style>
  <w:style w:type="paragraph" w:styleId="Ttulo6">
    <w:name w:val="heading 6"/>
    <w:basedOn w:val="Normal"/>
    <w:next w:val="Normal"/>
    <w:link w:val="Ttulo6Char"/>
    <w:qFormat/>
    <w:rsid w:val="00B71F14"/>
    <w:pPr>
      <w:spacing w:before="240" w:after="60"/>
      <w:outlineLvl w:val="5"/>
    </w:pPr>
    <w:rPr>
      <w:b/>
      <w:bCs/>
      <w:sz w:val="22"/>
      <w:szCs w:val="22"/>
      <w:lang w:val="x-none" w:eastAsia="x-none"/>
    </w:rPr>
  </w:style>
  <w:style w:type="paragraph" w:styleId="Ttulo7">
    <w:name w:val="heading 7"/>
    <w:basedOn w:val="Normal"/>
    <w:next w:val="Normal"/>
    <w:link w:val="Ttulo7Char"/>
    <w:qFormat/>
    <w:rsid w:val="00B71F14"/>
    <w:pPr>
      <w:keepNext/>
      <w:numPr>
        <w:ilvl w:val="6"/>
        <w:numId w:val="1"/>
      </w:numPr>
      <w:suppressAutoHyphens/>
      <w:jc w:val="center"/>
      <w:outlineLvl w:val="6"/>
    </w:pPr>
    <w:rPr>
      <w:rFonts w:ascii="Arial" w:hAnsi="Arial"/>
      <w:b/>
      <w:bCs/>
      <w:color w:val="FF0000"/>
      <w:lang w:val="x-none" w:eastAsia="ar-SA"/>
    </w:rPr>
  </w:style>
  <w:style w:type="paragraph" w:styleId="Ttulo8">
    <w:name w:val="heading 8"/>
    <w:basedOn w:val="Normal"/>
    <w:next w:val="Normal"/>
    <w:link w:val="Ttulo8Char"/>
    <w:qFormat/>
    <w:rsid w:val="00B71F14"/>
    <w:pPr>
      <w:keepNext/>
      <w:numPr>
        <w:ilvl w:val="7"/>
        <w:numId w:val="1"/>
      </w:numPr>
      <w:suppressAutoHyphens/>
      <w:jc w:val="center"/>
      <w:outlineLvl w:val="7"/>
    </w:pPr>
    <w:rPr>
      <w:rFonts w:ascii="Arial" w:hAnsi="Arial"/>
      <w:b/>
      <w:bCs/>
      <w:szCs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71F14"/>
    <w:rPr>
      <w:rFonts w:ascii="Arial" w:eastAsia="Times New Roman" w:hAnsi="Arial" w:cs="Times New Roman"/>
      <w:sz w:val="24"/>
      <w:szCs w:val="20"/>
      <w:lang w:val="x-none" w:eastAsia="x-none"/>
    </w:rPr>
  </w:style>
  <w:style w:type="character" w:customStyle="1" w:styleId="Ttulo3Char">
    <w:name w:val="Título 3 Char"/>
    <w:basedOn w:val="Fontepargpadro"/>
    <w:link w:val="Ttulo3"/>
    <w:rsid w:val="00B71F14"/>
    <w:rPr>
      <w:rFonts w:ascii="Bookman Old Style" w:eastAsia="Times New Roman" w:hAnsi="Bookman Old Style" w:cs="Times New Roman"/>
      <w:sz w:val="24"/>
      <w:szCs w:val="20"/>
      <w:lang w:val="x-none" w:eastAsia="x-none"/>
    </w:rPr>
  </w:style>
  <w:style w:type="character" w:customStyle="1" w:styleId="Ttulo6Char">
    <w:name w:val="Título 6 Char"/>
    <w:basedOn w:val="Fontepargpadro"/>
    <w:link w:val="Ttulo6"/>
    <w:rsid w:val="00B71F14"/>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B71F14"/>
    <w:rPr>
      <w:rFonts w:ascii="Arial" w:eastAsia="Times New Roman" w:hAnsi="Arial" w:cs="Times New Roman"/>
      <w:b/>
      <w:bCs/>
      <w:color w:val="FF0000"/>
      <w:sz w:val="20"/>
      <w:szCs w:val="20"/>
      <w:lang w:val="x-none" w:eastAsia="ar-SA"/>
    </w:rPr>
  </w:style>
  <w:style w:type="character" w:customStyle="1" w:styleId="Ttulo8Char">
    <w:name w:val="Título 8 Char"/>
    <w:basedOn w:val="Fontepargpadro"/>
    <w:link w:val="Ttulo8"/>
    <w:rsid w:val="00B71F14"/>
    <w:rPr>
      <w:rFonts w:ascii="Arial" w:eastAsia="Times New Roman" w:hAnsi="Arial" w:cs="Times New Roman"/>
      <w:b/>
      <w:bCs/>
      <w:sz w:val="20"/>
      <w:szCs w:val="24"/>
      <w:lang w:val="x-none" w:eastAsia="ar-SA"/>
    </w:rPr>
  </w:style>
  <w:style w:type="paragraph" w:styleId="Corpodetexto">
    <w:name w:val="Body Text"/>
    <w:basedOn w:val="Normal"/>
    <w:link w:val="CorpodetextoChar"/>
    <w:rsid w:val="00B71F14"/>
    <w:pPr>
      <w:spacing w:line="360" w:lineRule="auto"/>
      <w:jc w:val="both"/>
    </w:pPr>
    <w:rPr>
      <w:sz w:val="24"/>
      <w:lang w:val="x-none" w:eastAsia="x-none"/>
    </w:rPr>
  </w:style>
  <w:style w:type="character" w:customStyle="1" w:styleId="CorpodetextoChar">
    <w:name w:val="Corpo de texto Char"/>
    <w:basedOn w:val="Fontepargpadro"/>
    <w:link w:val="Corpodetexto"/>
    <w:rsid w:val="00B71F14"/>
    <w:rPr>
      <w:rFonts w:ascii="Times New Roman" w:eastAsia="Times New Roman" w:hAnsi="Times New Roman" w:cs="Times New Roman"/>
      <w:sz w:val="24"/>
      <w:szCs w:val="20"/>
      <w:lang w:val="x-none" w:eastAsia="x-none"/>
    </w:rPr>
  </w:style>
  <w:style w:type="character" w:styleId="Hyperlink">
    <w:name w:val="Hyperlink"/>
    <w:uiPriority w:val="99"/>
    <w:rsid w:val="00B71F14"/>
    <w:rPr>
      <w:color w:val="0000FF"/>
      <w:u w:val="single"/>
    </w:rPr>
  </w:style>
  <w:style w:type="paragraph" w:styleId="Recuodecorpodetexto">
    <w:name w:val="Body Text Indent"/>
    <w:basedOn w:val="Normal"/>
    <w:link w:val="RecuodecorpodetextoChar"/>
    <w:rsid w:val="00B71F14"/>
    <w:pPr>
      <w:suppressAutoHyphens/>
      <w:spacing w:after="120"/>
      <w:ind w:left="283"/>
    </w:pPr>
    <w:rPr>
      <w:sz w:val="24"/>
      <w:szCs w:val="24"/>
      <w:lang w:val="x-none" w:eastAsia="ar-SA"/>
    </w:rPr>
  </w:style>
  <w:style w:type="character" w:customStyle="1" w:styleId="RecuodecorpodetextoChar">
    <w:name w:val="Recuo de corpo de texto Char"/>
    <w:basedOn w:val="Fontepargpadro"/>
    <w:link w:val="Recuodecorpodetexto"/>
    <w:rsid w:val="00B71F14"/>
    <w:rPr>
      <w:rFonts w:ascii="Times New Roman" w:eastAsia="Times New Roman" w:hAnsi="Times New Roman" w:cs="Times New Roman"/>
      <w:sz w:val="24"/>
      <w:szCs w:val="24"/>
      <w:lang w:val="x-none" w:eastAsia="ar-SA"/>
    </w:rPr>
  </w:style>
  <w:style w:type="paragraph" w:styleId="Recuodecorpodetexto2">
    <w:name w:val="Body Text Indent 2"/>
    <w:basedOn w:val="Normal"/>
    <w:link w:val="Recuodecorpodetexto2Char"/>
    <w:rsid w:val="00B71F14"/>
    <w:pPr>
      <w:ind w:firstLine="798"/>
      <w:jc w:val="both"/>
    </w:pPr>
    <w:rPr>
      <w:rFonts w:ascii="Century Gothic" w:hAnsi="Century Gothic"/>
      <w:color w:val="000080"/>
      <w:sz w:val="22"/>
      <w:szCs w:val="24"/>
      <w:lang w:val="x-none" w:eastAsia="x-none"/>
    </w:rPr>
  </w:style>
  <w:style w:type="character" w:customStyle="1" w:styleId="Recuodecorpodetexto2Char">
    <w:name w:val="Recuo de corpo de texto 2 Char"/>
    <w:basedOn w:val="Fontepargpadro"/>
    <w:link w:val="Recuodecorpodetexto2"/>
    <w:rsid w:val="00B71F14"/>
    <w:rPr>
      <w:rFonts w:ascii="Century Gothic" w:eastAsia="Times New Roman" w:hAnsi="Century Gothic" w:cs="Times New Roman"/>
      <w:color w:val="000080"/>
      <w:szCs w:val="24"/>
      <w:lang w:val="x-none" w:eastAsia="x-none"/>
    </w:rPr>
  </w:style>
  <w:style w:type="paragraph" w:styleId="Corpodetexto2">
    <w:name w:val="Body Text 2"/>
    <w:basedOn w:val="Normal"/>
    <w:link w:val="Corpodetexto2Char"/>
    <w:rsid w:val="00B71F14"/>
    <w:rPr>
      <w:rFonts w:ascii="Arial" w:hAnsi="Arial"/>
      <w:sz w:val="28"/>
      <w:szCs w:val="24"/>
      <w:lang w:val="x-none" w:eastAsia="x-none"/>
    </w:rPr>
  </w:style>
  <w:style w:type="character" w:customStyle="1" w:styleId="Corpodetexto2Char">
    <w:name w:val="Corpo de texto 2 Char"/>
    <w:basedOn w:val="Fontepargpadro"/>
    <w:link w:val="Corpodetexto2"/>
    <w:rsid w:val="00B71F14"/>
    <w:rPr>
      <w:rFonts w:ascii="Arial" w:eastAsia="Times New Roman" w:hAnsi="Arial" w:cs="Times New Roman"/>
      <w:sz w:val="28"/>
      <w:szCs w:val="24"/>
      <w:lang w:val="x-none" w:eastAsia="x-none"/>
    </w:rPr>
  </w:style>
  <w:style w:type="paragraph" w:styleId="Corpodetexto3">
    <w:name w:val="Body Text 3"/>
    <w:basedOn w:val="Normal"/>
    <w:link w:val="Corpodetexto3Char"/>
    <w:rsid w:val="00B71F14"/>
    <w:pPr>
      <w:jc w:val="both"/>
    </w:pPr>
    <w:rPr>
      <w:rFonts w:ascii="Arial" w:hAnsi="Arial"/>
      <w:color w:val="000000"/>
      <w:lang w:val="x-none" w:eastAsia="x-none"/>
    </w:rPr>
  </w:style>
  <w:style w:type="character" w:customStyle="1" w:styleId="Corpodetexto3Char">
    <w:name w:val="Corpo de texto 3 Char"/>
    <w:basedOn w:val="Fontepargpadro"/>
    <w:link w:val="Corpodetexto3"/>
    <w:rsid w:val="00B71F14"/>
    <w:rPr>
      <w:rFonts w:ascii="Arial" w:eastAsia="Times New Roman" w:hAnsi="Arial" w:cs="Times New Roman"/>
      <w:color w:val="000000"/>
      <w:sz w:val="20"/>
      <w:szCs w:val="20"/>
      <w:lang w:val="x-none" w:eastAsia="x-none"/>
    </w:rPr>
  </w:style>
  <w:style w:type="paragraph" w:styleId="Cabealho">
    <w:name w:val="header"/>
    <w:aliases w:val="encabezado"/>
    <w:basedOn w:val="Normal"/>
    <w:link w:val="CabealhoChar"/>
    <w:uiPriority w:val="99"/>
    <w:unhideWhenUsed/>
    <w:rsid w:val="00B71F14"/>
    <w:pPr>
      <w:tabs>
        <w:tab w:val="center" w:pos="4252"/>
        <w:tab w:val="right" w:pos="8504"/>
      </w:tabs>
    </w:pPr>
  </w:style>
  <w:style w:type="character" w:customStyle="1" w:styleId="CabealhoChar">
    <w:name w:val="Cabeçalho Char"/>
    <w:aliases w:val="encabezado Char,encabezado Char1"/>
    <w:basedOn w:val="Fontepargpadro"/>
    <w:link w:val="Cabealho"/>
    <w:uiPriority w:val="99"/>
    <w:rsid w:val="00B71F1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71F14"/>
    <w:pPr>
      <w:tabs>
        <w:tab w:val="center" w:pos="4252"/>
        <w:tab w:val="right" w:pos="8504"/>
      </w:tabs>
    </w:pPr>
  </w:style>
  <w:style w:type="character" w:customStyle="1" w:styleId="RodapChar">
    <w:name w:val="Rodapé Char"/>
    <w:basedOn w:val="Fontepargpadro"/>
    <w:link w:val="Rodap"/>
    <w:uiPriority w:val="99"/>
    <w:rsid w:val="00B71F1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71F14"/>
    <w:rPr>
      <w:rFonts w:ascii="Tahoma" w:hAnsi="Tahoma" w:cs="Tahoma"/>
      <w:sz w:val="16"/>
      <w:szCs w:val="16"/>
    </w:rPr>
  </w:style>
  <w:style w:type="character" w:customStyle="1" w:styleId="TextodebaloChar">
    <w:name w:val="Texto de balão Char"/>
    <w:basedOn w:val="Fontepargpadro"/>
    <w:link w:val="Textodebalo"/>
    <w:uiPriority w:val="99"/>
    <w:semiHidden/>
    <w:rsid w:val="00B71F1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14"/>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B71F14"/>
    <w:pPr>
      <w:keepNext/>
      <w:ind w:right="-108"/>
      <w:jc w:val="center"/>
      <w:outlineLvl w:val="1"/>
    </w:pPr>
    <w:rPr>
      <w:rFonts w:ascii="Arial" w:hAnsi="Arial"/>
      <w:sz w:val="24"/>
      <w:lang w:val="x-none" w:eastAsia="x-none"/>
    </w:rPr>
  </w:style>
  <w:style w:type="paragraph" w:styleId="Ttulo3">
    <w:name w:val="heading 3"/>
    <w:basedOn w:val="Normal"/>
    <w:next w:val="Normal"/>
    <w:link w:val="Ttulo3Char"/>
    <w:qFormat/>
    <w:rsid w:val="00B71F14"/>
    <w:pPr>
      <w:keepNext/>
      <w:ind w:left="4301"/>
      <w:outlineLvl w:val="2"/>
    </w:pPr>
    <w:rPr>
      <w:rFonts w:ascii="Bookman Old Style" w:hAnsi="Bookman Old Style"/>
      <w:sz w:val="24"/>
      <w:lang w:val="x-none" w:eastAsia="x-none"/>
    </w:rPr>
  </w:style>
  <w:style w:type="paragraph" w:styleId="Ttulo6">
    <w:name w:val="heading 6"/>
    <w:basedOn w:val="Normal"/>
    <w:next w:val="Normal"/>
    <w:link w:val="Ttulo6Char"/>
    <w:qFormat/>
    <w:rsid w:val="00B71F14"/>
    <w:pPr>
      <w:spacing w:before="240" w:after="60"/>
      <w:outlineLvl w:val="5"/>
    </w:pPr>
    <w:rPr>
      <w:b/>
      <w:bCs/>
      <w:sz w:val="22"/>
      <w:szCs w:val="22"/>
      <w:lang w:val="x-none" w:eastAsia="x-none"/>
    </w:rPr>
  </w:style>
  <w:style w:type="paragraph" w:styleId="Ttulo7">
    <w:name w:val="heading 7"/>
    <w:basedOn w:val="Normal"/>
    <w:next w:val="Normal"/>
    <w:link w:val="Ttulo7Char"/>
    <w:qFormat/>
    <w:rsid w:val="00B71F14"/>
    <w:pPr>
      <w:keepNext/>
      <w:numPr>
        <w:ilvl w:val="6"/>
        <w:numId w:val="1"/>
      </w:numPr>
      <w:suppressAutoHyphens/>
      <w:jc w:val="center"/>
      <w:outlineLvl w:val="6"/>
    </w:pPr>
    <w:rPr>
      <w:rFonts w:ascii="Arial" w:hAnsi="Arial"/>
      <w:b/>
      <w:bCs/>
      <w:color w:val="FF0000"/>
      <w:lang w:val="x-none" w:eastAsia="ar-SA"/>
    </w:rPr>
  </w:style>
  <w:style w:type="paragraph" w:styleId="Ttulo8">
    <w:name w:val="heading 8"/>
    <w:basedOn w:val="Normal"/>
    <w:next w:val="Normal"/>
    <w:link w:val="Ttulo8Char"/>
    <w:qFormat/>
    <w:rsid w:val="00B71F14"/>
    <w:pPr>
      <w:keepNext/>
      <w:numPr>
        <w:ilvl w:val="7"/>
        <w:numId w:val="1"/>
      </w:numPr>
      <w:suppressAutoHyphens/>
      <w:jc w:val="center"/>
      <w:outlineLvl w:val="7"/>
    </w:pPr>
    <w:rPr>
      <w:rFonts w:ascii="Arial" w:hAnsi="Arial"/>
      <w:b/>
      <w:bCs/>
      <w:szCs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71F14"/>
    <w:rPr>
      <w:rFonts w:ascii="Arial" w:eastAsia="Times New Roman" w:hAnsi="Arial" w:cs="Times New Roman"/>
      <w:sz w:val="24"/>
      <w:szCs w:val="20"/>
      <w:lang w:val="x-none" w:eastAsia="x-none"/>
    </w:rPr>
  </w:style>
  <w:style w:type="character" w:customStyle="1" w:styleId="Ttulo3Char">
    <w:name w:val="Título 3 Char"/>
    <w:basedOn w:val="Fontepargpadro"/>
    <w:link w:val="Ttulo3"/>
    <w:rsid w:val="00B71F14"/>
    <w:rPr>
      <w:rFonts w:ascii="Bookman Old Style" w:eastAsia="Times New Roman" w:hAnsi="Bookman Old Style" w:cs="Times New Roman"/>
      <w:sz w:val="24"/>
      <w:szCs w:val="20"/>
      <w:lang w:val="x-none" w:eastAsia="x-none"/>
    </w:rPr>
  </w:style>
  <w:style w:type="character" w:customStyle="1" w:styleId="Ttulo6Char">
    <w:name w:val="Título 6 Char"/>
    <w:basedOn w:val="Fontepargpadro"/>
    <w:link w:val="Ttulo6"/>
    <w:rsid w:val="00B71F14"/>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B71F14"/>
    <w:rPr>
      <w:rFonts w:ascii="Arial" w:eastAsia="Times New Roman" w:hAnsi="Arial" w:cs="Times New Roman"/>
      <w:b/>
      <w:bCs/>
      <w:color w:val="FF0000"/>
      <w:sz w:val="20"/>
      <w:szCs w:val="20"/>
      <w:lang w:val="x-none" w:eastAsia="ar-SA"/>
    </w:rPr>
  </w:style>
  <w:style w:type="character" w:customStyle="1" w:styleId="Ttulo8Char">
    <w:name w:val="Título 8 Char"/>
    <w:basedOn w:val="Fontepargpadro"/>
    <w:link w:val="Ttulo8"/>
    <w:rsid w:val="00B71F14"/>
    <w:rPr>
      <w:rFonts w:ascii="Arial" w:eastAsia="Times New Roman" w:hAnsi="Arial" w:cs="Times New Roman"/>
      <w:b/>
      <w:bCs/>
      <w:sz w:val="20"/>
      <w:szCs w:val="24"/>
      <w:lang w:val="x-none" w:eastAsia="ar-SA"/>
    </w:rPr>
  </w:style>
  <w:style w:type="paragraph" w:styleId="Corpodetexto">
    <w:name w:val="Body Text"/>
    <w:basedOn w:val="Normal"/>
    <w:link w:val="CorpodetextoChar"/>
    <w:rsid w:val="00B71F14"/>
    <w:pPr>
      <w:spacing w:line="360" w:lineRule="auto"/>
      <w:jc w:val="both"/>
    </w:pPr>
    <w:rPr>
      <w:sz w:val="24"/>
      <w:lang w:val="x-none" w:eastAsia="x-none"/>
    </w:rPr>
  </w:style>
  <w:style w:type="character" w:customStyle="1" w:styleId="CorpodetextoChar">
    <w:name w:val="Corpo de texto Char"/>
    <w:basedOn w:val="Fontepargpadro"/>
    <w:link w:val="Corpodetexto"/>
    <w:rsid w:val="00B71F14"/>
    <w:rPr>
      <w:rFonts w:ascii="Times New Roman" w:eastAsia="Times New Roman" w:hAnsi="Times New Roman" w:cs="Times New Roman"/>
      <w:sz w:val="24"/>
      <w:szCs w:val="20"/>
      <w:lang w:val="x-none" w:eastAsia="x-none"/>
    </w:rPr>
  </w:style>
  <w:style w:type="character" w:styleId="Hyperlink">
    <w:name w:val="Hyperlink"/>
    <w:uiPriority w:val="99"/>
    <w:rsid w:val="00B71F14"/>
    <w:rPr>
      <w:color w:val="0000FF"/>
      <w:u w:val="single"/>
    </w:rPr>
  </w:style>
  <w:style w:type="paragraph" w:styleId="Recuodecorpodetexto">
    <w:name w:val="Body Text Indent"/>
    <w:basedOn w:val="Normal"/>
    <w:link w:val="RecuodecorpodetextoChar"/>
    <w:rsid w:val="00B71F14"/>
    <w:pPr>
      <w:suppressAutoHyphens/>
      <w:spacing w:after="120"/>
      <w:ind w:left="283"/>
    </w:pPr>
    <w:rPr>
      <w:sz w:val="24"/>
      <w:szCs w:val="24"/>
      <w:lang w:val="x-none" w:eastAsia="ar-SA"/>
    </w:rPr>
  </w:style>
  <w:style w:type="character" w:customStyle="1" w:styleId="RecuodecorpodetextoChar">
    <w:name w:val="Recuo de corpo de texto Char"/>
    <w:basedOn w:val="Fontepargpadro"/>
    <w:link w:val="Recuodecorpodetexto"/>
    <w:rsid w:val="00B71F14"/>
    <w:rPr>
      <w:rFonts w:ascii="Times New Roman" w:eastAsia="Times New Roman" w:hAnsi="Times New Roman" w:cs="Times New Roman"/>
      <w:sz w:val="24"/>
      <w:szCs w:val="24"/>
      <w:lang w:val="x-none" w:eastAsia="ar-SA"/>
    </w:rPr>
  </w:style>
  <w:style w:type="paragraph" w:styleId="Recuodecorpodetexto2">
    <w:name w:val="Body Text Indent 2"/>
    <w:basedOn w:val="Normal"/>
    <w:link w:val="Recuodecorpodetexto2Char"/>
    <w:rsid w:val="00B71F14"/>
    <w:pPr>
      <w:ind w:firstLine="798"/>
      <w:jc w:val="both"/>
    </w:pPr>
    <w:rPr>
      <w:rFonts w:ascii="Century Gothic" w:hAnsi="Century Gothic"/>
      <w:color w:val="000080"/>
      <w:sz w:val="22"/>
      <w:szCs w:val="24"/>
      <w:lang w:val="x-none" w:eastAsia="x-none"/>
    </w:rPr>
  </w:style>
  <w:style w:type="character" w:customStyle="1" w:styleId="Recuodecorpodetexto2Char">
    <w:name w:val="Recuo de corpo de texto 2 Char"/>
    <w:basedOn w:val="Fontepargpadro"/>
    <w:link w:val="Recuodecorpodetexto2"/>
    <w:rsid w:val="00B71F14"/>
    <w:rPr>
      <w:rFonts w:ascii="Century Gothic" w:eastAsia="Times New Roman" w:hAnsi="Century Gothic" w:cs="Times New Roman"/>
      <w:color w:val="000080"/>
      <w:szCs w:val="24"/>
      <w:lang w:val="x-none" w:eastAsia="x-none"/>
    </w:rPr>
  </w:style>
  <w:style w:type="paragraph" w:styleId="Corpodetexto2">
    <w:name w:val="Body Text 2"/>
    <w:basedOn w:val="Normal"/>
    <w:link w:val="Corpodetexto2Char"/>
    <w:rsid w:val="00B71F14"/>
    <w:rPr>
      <w:rFonts w:ascii="Arial" w:hAnsi="Arial"/>
      <w:sz w:val="28"/>
      <w:szCs w:val="24"/>
      <w:lang w:val="x-none" w:eastAsia="x-none"/>
    </w:rPr>
  </w:style>
  <w:style w:type="character" w:customStyle="1" w:styleId="Corpodetexto2Char">
    <w:name w:val="Corpo de texto 2 Char"/>
    <w:basedOn w:val="Fontepargpadro"/>
    <w:link w:val="Corpodetexto2"/>
    <w:rsid w:val="00B71F14"/>
    <w:rPr>
      <w:rFonts w:ascii="Arial" w:eastAsia="Times New Roman" w:hAnsi="Arial" w:cs="Times New Roman"/>
      <w:sz w:val="28"/>
      <w:szCs w:val="24"/>
      <w:lang w:val="x-none" w:eastAsia="x-none"/>
    </w:rPr>
  </w:style>
  <w:style w:type="paragraph" w:styleId="Corpodetexto3">
    <w:name w:val="Body Text 3"/>
    <w:basedOn w:val="Normal"/>
    <w:link w:val="Corpodetexto3Char"/>
    <w:rsid w:val="00B71F14"/>
    <w:pPr>
      <w:jc w:val="both"/>
    </w:pPr>
    <w:rPr>
      <w:rFonts w:ascii="Arial" w:hAnsi="Arial"/>
      <w:color w:val="000000"/>
      <w:lang w:val="x-none" w:eastAsia="x-none"/>
    </w:rPr>
  </w:style>
  <w:style w:type="character" w:customStyle="1" w:styleId="Corpodetexto3Char">
    <w:name w:val="Corpo de texto 3 Char"/>
    <w:basedOn w:val="Fontepargpadro"/>
    <w:link w:val="Corpodetexto3"/>
    <w:rsid w:val="00B71F14"/>
    <w:rPr>
      <w:rFonts w:ascii="Arial" w:eastAsia="Times New Roman" w:hAnsi="Arial" w:cs="Times New Roman"/>
      <w:color w:val="000000"/>
      <w:sz w:val="20"/>
      <w:szCs w:val="20"/>
      <w:lang w:val="x-none" w:eastAsia="x-none"/>
    </w:rPr>
  </w:style>
  <w:style w:type="paragraph" w:styleId="Cabealho">
    <w:name w:val="header"/>
    <w:aliases w:val="encabezado"/>
    <w:basedOn w:val="Normal"/>
    <w:link w:val="CabealhoChar"/>
    <w:uiPriority w:val="99"/>
    <w:unhideWhenUsed/>
    <w:rsid w:val="00B71F14"/>
    <w:pPr>
      <w:tabs>
        <w:tab w:val="center" w:pos="4252"/>
        <w:tab w:val="right" w:pos="8504"/>
      </w:tabs>
    </w:pPr>
  </w:style>
  <w:style w:type="character" w:customStyle="1" w:styleId="CabealhoChar">
    <w:name w:val="Cabeçalho Char"/>
    <w:aliases w:val="encabezado Char,encabezado Char1"/>
    <w:basedOn w:val="Fontepargpadro"/>
    <w:link w:val="Cabealho"/>
    <w:uiPriority w:val="99"/>
    <w:rsid w:val="00B71F1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71F14"/>
    <w:pPr>
      <w:tabs>
        <w:tab w:val="center" w:pos="4252"/>
        <w:tab w:val="right" w:pos="8504"/>
      </w:tabs>
    </w:pPr>
  </w:style>
  <w:style w:type="character" w:customStyle="1" w:styleId="RodapChar">
    <w:name w:val="Rodapé Char"/>
    <w:basedOn w:val="Fontepargpadro"/>
    <w:link w:val="Rodap"/>
    <w:uiPriority w:val="99"/>
    <w:rsid w:val="00B71F1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71F14"/>
    <w:rPr>
      <w:rFonts w:ascii="Tahoma" w:hAnsi="Tahoma" w:cs="Tahoma"/>
      <w:sz w:val="16"/>
      <w:szCs w:val="16"/>
    </w:rPr>
  </w:style>
  <w:style w:type="character" w:customStyle="1" w:styleId="TextodebaloChar">
    <w:name w:val="Texto de balão Char"/>
    <w:basedOn w:val="Fontepargpadro"/>
    <w:link w:val="Textodebalo"/>
    <w:uiPriority w:val="99"/>
    <w:semiHidden/>
    <w:rsid w:val="00B71F1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pcorrente2013@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5894</Words>
  <Characters>31833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CLP-01</dc:creator>
  <cp:lastModifiedBy>CLP-01</cp:lastModifiedBy>
  <cp:revision>1</cp:revision>
  <cp:lastPrinted>2017-10-31T15:55:00Z</cp:lastPrinted>
  <dcterms:created xsi:type="dcterms:W3CDTF">2017-10-31T15:52:00Z</dcterms:created>
  <dcterms:modified xsi:type="dcterms:W3CDTF">2017-10-31T16:38:00Z</dcterms:modified>
</cp:coreProperties>
</file>