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9B0E9" w14:textId="41D21A3A" w:rsidR="00F94E0D" w:rsidRPr="008261A3" w:rsidRDefault="00F94E0D">
      <w:pPr>
        <w:pStyle w:val="Ttulo"/>
        <w:jc w:val="left"/>
        <w:rPr>
          <w:rFonts w:asciiTheme="minorHAnsi" w:hAnsiTheme="minorHAnsi" w:cstheme="minorHAnsi"/>
          <w:szCs w:val="18"/>
        </w:rPr>
      </w:pPr>
      <w:r w:rsidRPr="008261A3">
        <w:rPr>
          <w:rFonts w:asciiTheme="minorHAnsi" w:hAnsiTheme="minorHAnsi" w:cstheme="minorHAnsi"/>
          <w:szCs w:val="18"/>
        </w:rPr>
        <w:t xml:space="preserve">CONVITE </w:t>
      </w:r>
      <w:proofErr w:type="gramStart"/>
      <w:r w:rsidRPr="008261A3">
        <w:rPr>
          <w:rFonts w:asciiTheme="minorHAnsi" w:hAnsiTheme="minorHAnsi" w:cstheme="minorHAnsi"/>
          <w:szCs w:val="18"/>
        </w:rPr>
        <w:t>N.º</w:t>
      </w:r>
      <w:proofErr w:type="gramEnd"/>
      <w:r w:rsidRPr="008261A3">
        <w:rPr>
          <w:rFonts w:asciiTheme="minorHAnsi" w:hAnsiTheme="minorHAnsi" w:cstheme="minorHAnsi"/>
          <w:szCs w:val="18"/>
        </w:rPr>
        <w:t xml:space="preserve"> </w:t>
      </w:r>
      <w:r w:rsidR="00154281">
        <w:rPr>
          <w:rFonts w:asciiTheme="minorHAnsi" w:hAnsiTheme="minorHAnsi" w:cstheme="minorHAnsi"/>
          <w:szCs w:val="18"/>
        </w:rPr>
        <w:t>006</w:t>
      </w:r>
      <w:r w:rsidRPr="008261A3">
        <w:rPr>
          <w:rFonts w:asciiTheme="minorHAnsi" w:hAnsiTheme="minorHAnsi" w:cstheme="minorHAnsi"/>
          <w:szCs w:val="18"/>
        </w:rPr>
        <w:t>/</w:t>
      </w:r>
      <w:r w:rsidR="007E2A62">
        <w:rPr>
          <w:rFonts w:asciiTheme="minorHAnsi" w:hAnsiTheme="minorHAnsi" w:cstheme="minorHAnsi"/>
          <w:szCs w:val="18"/>
        </w:rPr>
        <w:t>2018</w:t>
      </w:r>
      <w:r w:rsidRPr="008261A3">
        <w:rPr>
          <w:rFonts w:asciiTheme="minorHAnsi" w:hAnsiTheme="minorHAnsi" w:cstheme="minorHAnsi"/>
          <w:szCs w:val="18"/>
        </w:rPr>
        <w:t xml:space="preserve"> </w:t>
      </w:r>
    </w:p>
    <w:p w14:paraId="32A4C365" w14:textId="77777777" w:rsidR="00F94E0D" w:rsidRPr="008261A3" w:rsidRDefault="00F94E0D">
      <w:pPr>
        <w:tabs>
          <w:tab w:val="left" w:pos="0"/>
          <w:tab w:val="left" w:pos="1134"/>
        </w:tabs>
        <w:spacing w:before="120" w:after="120"/>
        <w:ind w:right="-91"/>
        <w:jc w:val="both"/>
        <w:rPr>
          <w:rFonts w:asciiTheme="minorHAnsi" w:hAnsiTheme="minorHAnsi" w:cstheme="minorHAnsi"/>
          <w:color w:val="000000"/>
          <w:sz w:val="18"/>
          <w:szCs w:val="18"/>
        </w:rPr>
      </w:pPr>
    </w:p>
    <w:p w14:paraId="75E8D0FB" w14:textId="77777777"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 PREFEITURA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-PI, </w:t>
      </w:r>
      <w:r w:rsidRPr="008261A3">
        <w:rPr>
          <w:rFonts w:asciiTheme="minorHAnsi" w:hAnsiTheme="minorHAnsi" w:cstheme="minorHAnsi"/>
          <w:color w:val="000000"/>
          <w:sz w:val="18"/>
          <w:szCs w:val="18"/>
        </w:rPr>
        <w:t xml:space="preserve">por intermédio da Comissão Permanente de Licitação, torna público, para o conhecimento de todos os interessados que realizará licitação, na modalidade </w:t>
      </w:r>
      <w:r w:rsidRPr="008261A3">
        <w:rPr>
          <w:rFonts w:asciiTheme="minorHAnsi" w:hAnsiTheme="minorHAnsi" w:cstheme="minorHAnsi"/>
          <w:b/>
          <w:color w:val="000000"/>
          <w:sz w:val="18"/>
          <w:szCs w:val="18"/>
        </w:rPr>
        <w:t>CONVITE</w:t>
      </w:r>
      <w:r w:rsidRPr="008261A3">
        <w:rPr>
          <w:rFonts w:asciiTheme="minorHAnsi" w:hAnsiTheme="minorHAnsi" w:cstheme="minorHAnsi"/>
          <w:color w:val="000000"/>
          <w:sz w:val="18"/>
          <w:szCs w:val="18"/>
        </w:rPr>
        <w:t xml:space="preserve">, do tipo </w:t>
      </w:r>
      <w:r w:rsidRPr="008261A3">
        <w:rPr>
          <w:rFonts w:asciiTheme="minorHAnsi" w:hAnsiTheme="minorHAnsi" w:cstheme="minorHAnsi"/>
          <w:b/>
          <w:color w:val="000000"/>
          <w:sz w:val="18"/>
          <w:szCs w:val="18"/>
        </w:rPr>
        <w:t xml:space="preserve">MENOR PREÇO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e</w:t>
      </w:r>
      <w:r w:rsidRPr="008261A3">
        <w:rPr>
          <w:rFonts w:asciiTheme="minorHAnsi" w:hAnsiTheme="minorHAnsi" w:cstheme="minorHAnsi"/>
          <w:b/>
          <w:color w:val="000000"/>
          <w:sz w:val="18"/>
          <w:szCs w:val="18"/>
        </w:rPr>
        <w:t xml:space="preserve"> ADJUDICAÇÃO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regida pela Lei </w:t>
      </w:r>
      <w:proofErr w:type="gramStart"/>
      <w:r w:rsidRPr="008261A3">
        <w:rPr>
          <w:rFonts w:asciiTheme="minorHAnsi" w:hAnsiTheme="minorHAnsi" w:cstheme="minorHAnsi"/>
          <w:color w:val="000000"/>
          <w:sz w:val="18"/>
          <w:szCs w:val="18"/>
        </w:rPr>
        <w:t>n.º</w:t>
      </w:r>
      <w:proofErr w:type="gramEnd"/>
      <w:r w:rsidRPr="008261A3">
        <w:rPr>
          <w:rFonts w:asciiTheme="minorHAnsi" w:hAnsiTheme="minorHAnsi" w:cstheme="minorHAnsi"/>
          <w:color w:val="000000"/>
          <w:sz w:val="18"/>
          <w:szCs w:val="18"/>
        </w:rPr>
        <w:t xml:space="preserve"> 8.666/93 e suas alterações posteriores.</w:t>
      </w:r>
    </w:p>
    <w:p w14:paraId="7FA61E79" w14:textId="770BD434"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reunião para recebimento e abertura dos envelopes dar-se-á às</w:t>
      </w:r>
      <w:r w:rsidRPr="008261A3">
        <w:rPr>
          <w:rFonts w:asciiTheme="minorHAnsi" w:hAnsiTheme="minorHAnsi" w:cstheme="minorHAnsi"/>
          <w:b/>
          <w:color w:val="000000"/>
          <w:sz w:val="18"/>
          <w:szCs w:val="18"/>
        </w:rPr>
        <w:t xml:space="preserve"> </w:t>
      </w:r>
      <w:r w:rsidR="005775EA">
        <w:rPr>
          <w:rFonts w:asciiTheme="minorHAnsi" w:hAnsiTheme="minorHAnsi" w:cstheme="minorHAnsi"/>
          <w:b/>
          <w:color w:val="000000"/>
          <w:sz w:val="18"/>
          <w:szCs w:val="18"/>
        </w:rPr>
        <w:t>0</w:t>
      </w:r>
      <w:r w:rsidR="00154281">
        <w:rPr>
          <w:rFonts w:asciiTheme="minorHAnsi" w:hAnsiTheme="minorHAnsi" w:cstheme="minorHAnsi"/>
          <w:b/>
          <w:color w:val="000000"/>
          <w:sz w:val="18"/>
          <w:szCs w:val="18"/>
        </w:rPr>
        <w:t>8</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 xml:space="preserve">0 horas do dia </w:t>
      </w:r>
      <w:r w:rsidR="00AE00F8">
        <w:rPr>
          <w:rFonts w:asciiTheme="minorHAnsi" w:hAnsiTheme="minorHAnsi" w:cstheme="minorHAnsi"/>
          <w:b/>
          <w:color w:val="000000"/>
          <w:sz w:val="18"/>
          <w:szCs w:val="18"/>
        </w:rPr>
        <w:t>29</w:t>
      </w:r>
      <w:r w:rsidRPr="008261A3">
        <w:rPr>
          <w:rFonts w:asciiTheme="minorHAnsi" w:hAnsiTheme="minorHAnsi" w:cstheme="minorHAnsi"/>
          <w:b/>
          <w:color w:val="000000"/>
          <w:sz w:val="18"/>
          <w:szCs w:val="18"/>
        </w:rPr>
        <w:t xml:space="preserve"> de </w:t>
      </w:r>
      <w:r w:rsidR="00154281">
        <w:rPr>
          <w:rFonts w:asciiTheme="minorHAnsi" w:hAnsiTheme="minorHAnsi" w:cstheme="minorHAnsi"/>
          <w:b/>
          <w:color w:val="000000"/>
          <w:sz w:val="18"/>
          <w:szCs w:val="18"/>
        </w:rPr>
        <w:t>novembro</w:t>
      </w:r>
      <w:r w:rsidRPr="008261A3">
        <w:rPr>
          <w:rFonts w:asciiTheme="minorHAnsi" w:hAnsiTheme="minorHAnsi" w:cstheme="minorHAnsi"/>
          <w:b/>
          <w:color w:val="000000"/>
          <w:sz w:val="18"/>
          <w:szCs w:val="18"/>
        </w:rPr>
        <w:t xml:space="preserve"> de </w:t>
      </w:r>
      <w:r w:rsidR="007E2A62">
        <w:rPr>
          <w:rFonts w:asciiTheme="minorHAnsi" w:hAnsiTheme="minorHAnsi" w:cstheme="minorHAnsi"/>
          <w:b/>
          <w:color w:val="000000"/>
          <w:sz w:val="18"/>
          <w:szCs w:val="18"/>
        </w:rPr>
        <w:t>2018</w:t>
      </w:r>
      <w:r w:rsidRPr="008261A3">
        <w:rPr>
          <w:rFonts w:asciiTheme="minorHAnsi" w:hAnsiTheme="minorHAnsi" w:cstheme="minorHAnsi"/>
          <w:color w:val="000000"/>
          <w:sz w:val="18"/>
          <w:szCs w:val="18"/>
        </w:rPr>
        <w:t xml:space="preserve">, na sala da Comissão de Licitações desta Prefeitura,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onde podem ser obtidas cópias deste instrumento convocatório em todos os dias ú</w:t>
      </w:r>
      <w:r w:rsidR="0034510A" w:rsidRPr="008261A3">
        <w:rPr>
          <w:rFonts w:asciiTheme="minorHAnsi" w:hAnsiTheme="minorHAnsi" w:cstheme="minorHAnsi"/>
          <w:color w:val="000000"/>
          <w:sz w:val="18"/>
          <w:szCs w:val="18"/>
        </w:rPr>
        <w:t>teis, das 08h00min. às 12h00min</w:t>
      </w:r>
      <w:r w:rsidRPr="008261A3">
        <w:rPr>
          <w:rFonts w:asciiTheme="minorHAnsi" w:hAnsiTheme="minorHAnsi" w:cstheme="minorHAnsi"/>
          <w:color w:val="000000"/>
          <w:sz w:val="18"/>
          <w:szCs w:val="18"/>
        </w:rPr>
        <w:t>.</w:t>
      </w:r>
    </w:p>
    <w:p w14:paraId="22EBFA60" w14:textId="77777777" w:rsidR="00F94E0D" w:rsidRPr="008261A3" w:rsidRDefault="00F94E0D">
      <w:pPr>
        <w:tabs>
          <w:tab w:val="left" w:pos="851"/>
          <w:tab w:val="left" w:pos="1134"/>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1 – DO OBJETO DA LICITAÇÃO</w:t>
      </w:r>
    </w:p>
    <w:p w14:paraId="51F0F670" w14:textId="66F4E9CF" w:rsidR="00F94E0D" w:rsidRPr="008261A3" w:rsidRDefault="00F94E0D">
      <w:pPr>
        <w:tabs>
          <w:tab w:val="left" w:pos="0"/>
          <w:tab w:val="left" w:pos="709"/>
          <w:tab w:val="left" w:pos="851"/>
          <w:tab w:val="left" w:pos="1134"/>
        </w:tabs>
        <w:spacing w:before="120" w:after="120"/>
        <w:ind w:right="-91"/>
        <w:jc w:val="both"/>
        <w:rPr>
          <w:rFonts w:asciiTheme="minorHAnsi" w:hAnsiTheme="minorHAnsi" w:cstheme="minorHAnsi"/>
          <w:bCs/>
          <w:color w:val="000000"/>
          <w:sz w:val="18"/>
          <w:szCs w:val="18"/>
        </w:rPr>
      </w:pPr>
      <w:r w:rsidRPr="008261A3">
        <w:rPr>
          <w:rFonts w:asciiTheme="minorHAnsi" w:hAnsiTheme="minorHAnsi" w:cstheme="minorHAnsi"/>
          <w:color w:val="000000"/>
          <w:sz w:val="18"/>
          <w:szCs w:val="18"/>
        </w:rPr>
        <w:t>1.1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Destina-se a presente licitação à contratação de empresa para </w:t>
      </w:r>
      <w:bookmarkStart w:id="0" w:name="_GoBack"/>
      <w:r w:rsidR="00154281">
        <w:rPr>
          <w:rFonts w:asciiTheme="minorHAnsi" w:hAnsiTheme="minorHAnsi" w:cstheme="minorHAnsi"/>
          <w:color w:val="000000"/>
          <w:sz w:val="18"/>
          <w:szCs w:val="18"/>
        </w:rPr>
        <w:t>Prestação de serviços de reforma e adequação de prédio do posto de saúde</w:t>
      </w:r>
      <w:bookmarkEnd w:id="0"/>
      <w:r w:rsidRPr="008261A3">
        <w:rPr>
          <w:rFonts w:asciiTheme="minorHAnsi" w:hAnsiTheme="minorHAnsi" w:cstheme="minorHAnsi"/>
          <w:color w:val="000000"/>
          <w:sz w:val="18"/>
          <w:szCs w:val="18"/>
        </w:rPr>
        <w:t xml:space="preserve"> (Portaria nº 448, de 13/09/2002), conforme especificações e quantidades constantes do anexo I</w:t>
      </w:r>
      <w:r w:rsidRPr="008261A3">
        <w:rPr>
          <w:rFonts w:asciiTheme="minorHAnsi" w:hAnsiTheme="minorHAnsi" w:cstheme="minorHAnsi"/>
          <w:bCs/>
          <w:color w:val="000000"/>
          <w:sz w:val="18"/>
          <w:szCs w:val="18"/>
        </w:rPr>
        <w:t>.</w:t>
      </w:r>
    </w:p>
    <w:p w14:paraId="242AFE0E" w14:textId="77777777" w:rsidR="00F94E0D" w:rsidRPr="008261A3" w:rsidRDefault="00F94E0D">
      <w:pPr>
        <w:pStyle w:val="Corpodetexto2"/>
        <w:tabs>
          <w:tab w:val="clear" w:pos="1134"/>
          <w:tab w:val="clear" w:pos="1985"/>
          <w:tab w:val="clear" w:pos="4962"/>
          <w:tab w:val="left" w:pos="709"/>
          <w:tab w:val="left" w:pos="1418"/>
        </w:tabs>
        <w:rPr>
          <w:rFonts w:asciiTheme="minorHAnsi" w:hAnsiTheme="minorHAnsi" w:cstheme="minorHAnsi"/>
          <w:szCs w:val="18"/>
        </w:rPr>
      </w:pPr>
      <w:r w:rsidRPr="008261A3">
        <w:rPr>
          <w:rFonts w:asciiTheme="minorHAnsi" w:hAnsiTheme="minorHAnsi" w:cstheme="minorHAnsi"/>
          <w:szCs w:val="18"/>
        </w:rPr>
        <w:t>1.2 – São anexos deste Convite:</w:t>
      </w:r>
    </w:p>
    <w:p w14:paraId="206130FC"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I – </w:t>
      </w:r>
      <w:r w:rsidRPr="008261A3">
        <w:rPr>
          <w:rFonts w:asciiTheme="minorHAnsi" w:hAnsiTheme="minorHAnsi" w:cstheme="minorHAnsi"/>
          <w:color w:val="000000"/>
          <w:sz w:val="18"/>
          <w:szCs w:val="18"/>
        </w:rPr>
        <w:t>Especificação e quantidades dos itens objeto da licitação;</w:t>
      </w:r>
    </w:p>
    <w:p w14:paraId="4BA0FB7A" w14:textId="77777777" w:rsidR="00F94E0D" w:rsidRPr="008261A3" w:rsidRDefault="0051271F">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w:t>
      </w:r>
      <w:r w:rsidR="00F94E0D" w:rsidRPr="008261A3">
        <w:rPr>
          <w:rFonts w:asciiTheme="minorHAnsi" w:hAnsiTheme="minorHAnsi" w:cstheme="minorHAnsi"/>
          <w:b/>
          <w:color w:val="000000"/>
          <w:sz w:val="18"/>
          <w:szCs w:val="18"/>
        </w:rPr>
        <w:t>I</w:t>
      </w:r>
      <w:r w:rsidR="006C2B2C" w:rsidRPr="008261A3">
        <w:rPr>
          <w:rFonts w:asciiTheme="minorHAnsi" w:hAnsiTheme="minorHAnsi" w:cstheme="minorHAnsi"/>
          <w:b/>
          <w:color w:val="000000"/>
          <w:sz w:val="18"/>
          <w:szCs w:val="18"/>
        </w:rPr>
        <w:t>I</w:t>
      </w:r>
      <w:r w:rsidR="00F94E0D" w:rsidRPr="008261A3">
        <w:rPr>
          <w:rFonts w:asciiTheme="minorHAnsi" w:hAnsiTheme="minorHAnsi" w:cstheme="minorHAnsi"/>
          <w:b/>
          <w:color w:val="000000"/>
          <w:sz w:val="18"/>
          <w:szCs w:val="18"/>
        </w:rPr>
        <w:t xml:space="preserve"> –</w:t>
      </w:r>
      <w:r w:rsidR="00F94E0D" w:rsidRPr="008261A3">
        <w:rPr>
          <w:rFonts w:asciiTheme="minorHAnsi" w:hAnsiTheme="minorHAnsi" w:cstheme="minorHAnsi"/>
          <w:color w:val="000000"/>
          <w:sz w:val="18"/>
          <w:szCs w:val="18"/>
        </w:rPr>
        <w:t xml:space="preserve"> Declaração de que não Emprega Menores;</w:t>
      </w:r>
    </w:p>
    <w:p w14:paraId="79DC5F8B" w14:textId="77777777" w:rsidR="00F94E0D" w:rsidRPr="008261A3" w:rsidRDefault="00F94E0D">
      <w:pPr>
        <w:pStyle w:val="Ttulo7"/>
        <w:widowControl/>
        <w:tabs>
          <w:tab w:val="clear" w:pos="432"/>
          <w:tab w:val="left" w:pos="0"/>
        </w:tabs>
        <w:spacing w:before="120" w:after="120" w:line="240" w:lineRule="auto"/>
        <w:ind w:right="-91"/>
        <w:rPr>
          <w:rFonts w:asciiTheme="minorHAnsi" w:hAnsiTheme="minorHAnsi" w:cstheme="minorHAnsi"/>
          <w:b w:val="0"/>
          <w:snapToGrid/>
          <w:color w:val="000000"/>
          <w:sz w:val="18"/>
          <w:szCs w:val="18"/>
        </w:rPr>
      </w:pPr>
      <w:r w:rsidRPr="008261A3">
        <w:rPr>
          <w:rFonts w:asciiTheme="minorHAnsi" w:hAnsiTheme="minorHAnsi" w:cstheme="minorHAnsi"/>
          <w:snapToGrid/>
          <w:color w:val="000000"/>
          <w:sz w:val="18"/>
          <w:szCs w:val="18"/>
        </w:rPr>
        <w:tab/>
        <w:t xml:space="preserve">Anexo </w:t>
      </w:r>
      <w:r w:rsidR="0051271F" w:rsidRPr="008261A3">
        <w:rPr>
          <w:rFonts w:asciiTheme="minorHAnsi" w:hAnsiTheme="minorHAnsi" w:cstheme="minorHAnsi"/>
          <w:snapToGrid/>
          <w:color w:val="000000"/>
          <w:sz w:val="18"/>
          <w:szCs w:val="18"/>
        </w:rPr>
        <w:t>III</w:t>
      </w:r>
      <w:r w:rsidRPr="008261A3">
        <w:rPr>
          <w:rFonts w:asciiTheme="minorHAnsi" w:hAnsiTheme="minorHAnsi" w:cstheme="minorHAnsi"/>
          <w:snapToGrid/>
          <w:color w:val="000000"/>
          <w:sz w:val="18"/>
          <w:szCs w:val="18"/>
        </w:rPr>
        <w:t xml:space="preserve"> – </w:t>
      </w:r>
      <w:r w:rsidRPr="008261A3">
        <w:rPr>
          <w:rFonts w:asciiTheme="minorHAnsi" w:hAnsiTheme="minorHAnsi" w:cstheme="minorHAnsi"/>
          <w:b w:val="0"/>
          <w:snapToGrid/>
          <w:color w:val="000000"/>
          <w:sz w:val="18"/>
          <w:szCs w:val="18"/>
        </w:rPr>
        <w:t>Modelo da Proposta; e</w:t>
      </w:r>
    </w:p>
    <w:p w14:paraId="164A4ABD"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ab/>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 –</w:t>
      </w:r>
      <w:r w:rsidRPr="008261A3">
        <w:rPr>
          <w:rFonts w:asciiTheme="minorHAnsi" w:hAnsiTheme="minorHAnsi" w:cstheme="minorHAnsi"/>
          <w:color w:val="000000"/>
          <w:sz w:val="18"/>
          <w:szCs w:val="18"/>
        </w:rPr>
        <w:t xml:space="preserve"> Minuta do Contrato;</w:t>
      </w:r>
    </w:p>
    <w:p w14:paraId="3B21F639" w14:textId="77777777" w:rsidR="00F94E0D" w:rsidRPr="008261A3" w:rsidRDefault="00F94E0D">
      <w:pPr>
        <w:tabs>
          <w:tab w:val="left" w:pos="0"/>
          <w:tab w:val="left" w:pos="720"/>
          <w:tab w:val="left" w:pos="1134"/>
          <w:tab w:val="left" w:pos="1985"/>
        </w:tabs>
        <w:spacing w:before="120" w:after="120"/>
        <w:ind w:right="-91"/>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2 – DAS CONDIÇÕES DE PARTICIPAÇÃO</w:t>
      </w:r>
    </w:p>
    <w:p w14:paraId="20EFC013"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2.1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Poderão participar do presente certame as empresas cadastradas que apresentarem toda a documentação exigida nos subitens 5.1.1 e 5.1.2, e válidas na data da abertura do procedimento;</w:t>
      </w:r>
    </w:p>
    <w:p w14:paraId="28A86AC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60160267" w14:textId="77777777" w:rsidR="00F94E0D" w:rsidRPr="008261A3" w:rsidRDefault="00F94E0D">
      <w:pPr>
        <w:tabs>
          <w:tab w:val="left" w:pos="0"/>
          <w:tab w:val="left" w:pos="1134"/>
          <w:tab w:val="left" w:pos="1985"/>
          <w:tab w:val="left" w:pos="2736"/>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3 – DA REPRESENTAÇÃO LEGAL E CREDENCIAMENTO</w:t>
      </w:r>
    </w:p>
    <w:p w14:paraId="476711A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3.1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Cada licitante poderá participar do presente Convite diretamente ou através de um representante legal que será o único a intervir nas fases do procedimento licitatório e a responder, para todos os atos e efeitos previstos neste instrumento, por sua representada;</w:t>
      </w:r>
    </w:p>
    <w:p w14:paraId="581CB3D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602B40B3"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Cédula de identidade;</w:t>
      </w:r>
    </w:p>
    <w:p w14:paraId="765E02D1"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Documento que comprove a capacidade de representação, no caso do representante ser sócio-gerente ou diretor da licitante, ou procuração que comprove a outorga de poderes, na forma da lei.</w:t>
      </w:r>
    </w:p>
    <w:p w14:paraId="0F9F0C6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 representante legal poderá ser substituído por outro devidamente credenciado, não sendo admitida a participação de um mesmo representante para mais de uma empresa licitante;</w:t>
      </w:r>
    </w:p>
    <w:p w14:paraId="63AC9F37" w14:textId="77777777" w:rsidR="00F94E0D" w:rsidRPr="008261A3" w:rsidRDefault="00F94E0D">
      <w:pPr>
        <w:tabs>
          <w:tab w:val="left" w:pos="0"/>
          <w:tab w:val="left" w:pos="1134"/>
          <w:tab w:val="left" w:pos="1985"/>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4 – DOS IMPEDIMENTOS À PARTICIPAÇÃO</w:t>
      </w:r>
    </w:p>
    <w:p w14:paraId="7064F737"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Não poderão participar do presente Convite, empresas que se enquadrarem em uma ou mais das seguintes situações:</w:t>
      </w:r>
    </w:p>
    <w:p w14:paraId="6C6CEAF2"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Que tenham sido declaradas inidôneas por qualquer Órgão Público Federal, Estadual, Municipal ou do Distrito Federal;</w:t>
      </w:r>
    </w:p>
    <w:p w14:paraId="297E2A65"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Estejam sob regime de concordata ou falência;</w:t>
      </w:r>
    </w:p>
    <w:p w14:paraId="682D2E7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Estejam cumprindo suspensão temporária de participação em licitações;</w:t>
      </w:r>
    </w:p>
    <w:p w14:paraId="285D94C1"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proofErr w:type="gramStart"/>
      <w:r w:rsidRPr="008261A3">
        <w:rPr>
          <w:rFonts w:asciiTheme="minorHAnsi" w:hAnsiTheme="minorHAnsi" w:cstheme="minorHAnsi"/>
          <w:color w:val="000000"/>
          <w:sz w:val="18"/>
          <w:szCs w:val="18"/>
        </w:rPr>
        <w:t>d) Encontrem-se</w:t>
      </w:r>
      <w:proofErr w:type="gramEnd"/>
      <w:r w:rsidRPr="008261A3">
        <w:rPr>
          <w:rFonts w:asciiTheme="minorHAnsi" w:hAnsiTheme="minorHAnsi" w:cstheme="minorHAnsi"/>
          <w:color w:val="000000"/>
          <w:sz w:val="18"/>
          <w:szCs w:val="18"/>
        </w:rPr>
        <w:t xml:space="preserve"> em processo de fusão, cisão ou incorporação;</w:t>
      </w:r>
    </w:p>
    <w:p w14:paraId="2920890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e) Tenham sofrido fato impeditivo superveniente. </w:t>
      </w:r>
    </w:p>
    <w:p w14:paraId="6036A8DD" w14:textId="77777777" w:rsidR="00F94E0D" w:rsidRPr="008261A3" w:rsidRDefault="00F94E0D">
      <w:pPr>
        <w:pStyle w:val="Ttulo2"/>
        <w:tabs>
          <w:tab w:val="left" w:pos="1134"/>
        </w:tabs>
        <w:spacing w:before="120" w:after="120"/>
        <w:ind w:right="-91"/>
        <w:jc w:val="both"/>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5 – DA DOCUMENTAÇÃO DE HABILITAÇÃO</w:t>
      </w:r>
    </w:p>
    <w:p w14:paraId="2BF90AC4"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Para se habilitarem ao presente Convite, os interessados deverão apresentar</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os documentos abaixo relacionados, nos termos dos artigos 27 a 31 e 32, § 1º, da Lei nº 8.666/93, através de seus representantes, no local, data e horário indicados no </w:t>
      </w:r>
      <w:r w:rsidRPr="008261A3">
        <w:rPr>
          <w:rFonts w:asciiTheme="minorHAnsi" w:hAnsiTheme="minorHAnsi" w:cstheme="minorHAnsi"/>
          <w:color w:val="000000"/>
          <w:sz w:val="18"/>
          <w:szCs w:val="18"/>
        </w:rPr>
        <w:lastRenderedPageBreak/>
        <w:t>preâmbulo deste Edital, em envelope inteiramente fechado, contendo em sua parte externa, além da razão social e endereço da licitante, os seguintes dizeres:</w:t>
      </w:r>
    </w:p>
    <w:p w14:paraId="0C1ECAF0"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145C027A" w14:textId="5625C2A0"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w:t>
      </w:r>
      <w:proofErr w:type="gramStart"/>
      <w:r w:rsidRPr="008261A3">
        <w:rPr>
          <w:rFonts w:asciiTheme="minorHAnsi" w:hAnsiTheme="minorHAnsi" w:cstheme="minorHAnsi"/>
          <w:b/>
          <w:color w:val="000000"/>
          <w:sz w:val="18"/>
          <w:szCs w:val="18"/>
        </w:rPr>
        <w:t>N.º</w:t>
      </w:r>
      <w:proofErr w:type="gramEnd"/>
      <w:r w:rsidRPr="008261A3">
        <w:rPr>
          <w:rFonts w:asciiTheme="minorHAnsi" w:hAnsiTheme="minorHAnsi" w:cstheme="minorHAnsi"/>
          <w:b/>
          <w:color w:val="000000"/>
          <w:sz w:val="18"/>
          <w:szCs w:val="18"/>
        </w:rPr>
        <w:t xml:space="preserve"> </w:t>
      </w:r>
      <w:r w:rsidR="00154281">
        <w:rPr>
          <w:rFonts w:asciiTheme="minorHAnsi" w:hAnsiTheme="minorHAnsi" w:cstheme="minorHAnsi"/>
          <w:b/>
          <w:color w:val="000000"/>
          <w:sz w:val="18"/>
          <w:szCs w:val="18"/>
        </w:rPr>
        <w:t>006</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p>
    <w:p w14:paraId="28D7B905"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76E1BF38" w14:textId="43237DDD"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AE00F8">
        <w:rPr>
          <w:rFonts w:asciiTheme="minorHAnsi" w:hAnsiTheme="minorHAnsi" w:cstheme="minorHAnsi"/>
          <w:b/>
          <w:color w:val="000000"/>
          <w:sz w:val="18"/>
          <w:szCs w:val="18"/>
        </w:rPr>
        <w:t>29</w:t>
      </w:r>
      <w:r w:rsidRPr="008261A3">
        <w:rPr>
          <w:rFonts w:asciiTheme="minorHAnsi" w:hAnsiTheme="minorHAnsi" w:cstheme="minorHAnsi"/>
          <w:b/>
          <w:color w:val="000000"/>
          <w:sz w:val="18"/>
          <w:szCs w:val="18"/>
        </w:rPr>
        <w:t>/</w:t>
      </w:r>
      <w:r w:rsidR="00154281">
        <w:rPr>
          <w:rFonts w:asciiTheme="minorHAnsi" w:hAnsiTheme="minorHAnsi" w:cstheme="minorHAnsi"/>
          <w:b/>
          <w:color w:val="000000"/>
          <w:sz w:val="18"/>
          <w:szCs w:val="18"/>
        </w:rPr>
        <w:t>11</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r w:rsidRPr="008261A3">
        <w:rPr>
          <w:rFonts w:asciiTheme="minorHAnsi" w:hAnsiTheme="minorHAnsi" w:cstheme="minorHAnsi"/>
          <w:b/>
          <w:color w:val="000000"/>
          <w:sz w:val="18"/>
          <w:szCs w:val="18"/>
        </w:rPr>
        <w:t xml:space="preserve"> ÀS </w:t>
      </w:r>
      <w:r w:rsidR="00C478D5">
        <w:rPr>
          <w:rFonts w:asciiTheme="minorHAnsi" w:hAnsiTheme="minorHAnsi" w:cstheme="minorHAnsi"/>
          <w:b/>
          <w:color w:val="000000"/>
          <w:sz w:val="18"/>
          <w:szCs w:val="18"/>
        </w:rPr>
        <w:t>0</w:t>
      </w:r>
      <w:r w:rsidR="00154281">
        <w:rPr>
          <w:rFonts w:asciiTheme="minorHAnsi" w:hAnsiTheme="minorHAnsi" w:cstheme="minorHAnsi"/>
          <w:b/>
          <w:color w:val="000000"/>
          <w:sz w:val="18"/>
          <w:szCs w:val="18"/>
        </w:rPr>
        <w:t>8</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 HORAS</w:t>
      </w:r>
    </w:p>
    <w:p w14:paraId="4D71AF58"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DOCUMENTAÇÃO PARA HABILITAÇÃO</w:t>
      </w:r>
    </w:p>
    <w:p w14:paraId="14A2310F" w14:textId="77777777" w:rsidR="00D37A38" w:rsidRPr="004162C5" w:rsidRDefault="00D37A38" w:rsidP="00D37A38">
      <w:pPr>
        <w:pStyle w:val="Recuodecorpodetexto2"/>
        <w:ind w:right="-91" w:firstLine="0"/>
        <w:rPr>
          <w:rFonts w:ascii="Cambria" w:hAnsi="Cambria"/>
          <w:color w:val="000000"/>
          <w:sz w:val="18"/>
          <w:szCs w:val="18"/>
        </w:rPr>
      </w:pPr>
      <w:r w:rsidRPr="004162C5">
        <w:rPr>
          <w:rFonts w:ascii="Cambria" w:hAnsi="Cambria"/>
          <w:color w:val="000000"/>
          <w:sz w:val="18"/>
          <w:szCs w:val="18"/>
        </w:rPr>
        <w:t>5.1.1 – Documentos obrigados pela Constituição:</w:t>
      </w:r>
    </w:p>
    <w:p w14:paraId="2D40CF70" w14:textId="77777777" w:rsidR="00D37A38" w:rsidRPr="004162C5" w:rsidRDefault="00D37A38" w:rsidP="00D37A38">
      <w:pPr>
        <w:pStyle w:val="Recuodecorpodetexto2"/>
        <w:ind w:right="-91"/>
        <w:rPr>
          <w:rFonts w:ascii="Cambria" w:hAnsi="Cambria"/>
          <w:color w:val="000000"/>
          <w:sz w:val="18"/>
          <w:szCs w:val="18"/>
        </w:rPr>
      </w:pPr>
      <w:r w:rsidRPr="004162C5">
        <w:rPr>
          <w:rFonts w:ascii="Cambria" w:hAnsi="Cambria"/>
          <w:color w:val="000000"/>
          <w:sz w:val="18"/>
          <w:szCs w:val="18"/>
        </w:rPr>
        <w:t xml:space="preserve">a) Prova de situação regular perante o Fundo de Garantia do Tempo de Serviço - FGTS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8.036/90);</w:t>
      </w:r>
    </w:p>
    <w:p w14:paraId="2A62BE00" w14:textId="77777777" w:rsidR="00D37A38" w:rsidRPr="004162C5" w:rsidRDefault="00D37A38" w:rsidP="00D37A38">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b) Certidão Negativa de Débito - CND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8.212/91), expedida pelo Instituto Nacional do Seguro Social - INSS.</w:t>
      </w:r>
    </w:p>
    <w:p w14:paraId="291FD653" w14:textId="77777777" w:rsidR="00D37A38" w:rsidRPr="004162C5" w:rsidRDefault="00D37A38" w:rsidP="00D37A38">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c) Declaração, assinada por quem de direito, de que, em cumprimento ao estabelecido no inciso XXXIII do artigo 7º da Constituição Federal, na Lei </w:t>
      </w:r>
      <w:proofErr w:type="gramStart"/>
      <w:r w:rsidRPr="004162C5">
        <w:rPr>
          <w:rFonts w:ascii="Cambria" w:hAnsi="Cambria"/>
          <w:color w:val="000000"/>
          <w:sz w:val="18"/>
          <w:szCs w:val="18"/>
        </w:rPr>
        <w:t>n.º</w:t>
      </w:r>
      <w:proofErr w:type="gramEnd"/>
      <w:r w:rsidRPr="004162C5">
        <w:rPr>
          <w:rFonts w:ascii="Cambria" w:hAnsi="Cambria"/>
          <w:color w:val="000000"/>
          <w:sz w:val="18"/>
          <w:szCs w:val="18"/>
        </w:rPr>
        <w:t xml:space="preserve">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III).</w:t>
      </w:r>
    </w:p>
    <w:p w14:paraId="456DFD34" w14:textId="77777777" w:rsidR="00D37A38" w:rsidRPr="004162C5" w:rsidRDefault="00D37A38" w:rsidP="00D37A38">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5.1.2 – Documentos relativos à habilitação jurídica:</w:t>
      </w:r>
    </w:p>
    <w:p w14:paraId="27977F92" w14:textId="77777777" w:rsidR="00D37A38" w:rsidRDefault="00D37A38" w:rsidP="00D37A38">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Contrato social e o último aditivo;</w:t>
      </w:r>
    </w:p>
    <w:p w14:paraId="7A05C90B" w14:textId="77777777" w:rsidR="00D37A38" w:rsidRPr="004162C5" w:rsidRDefault="00D37A38" w:rsidP="00D37A38">
      <w:pPr>
        <w:pStyle w:val="Corpodetexto2"/>
        <w:tabs>
          <w:tab w:val="left" w:pos="567"/>
          <w:tab w:val="left" w:pos="810"/>
          <w:tab w:val="left" w:pos="1620"/>
        </w:tabs>
        <w:rPr>
          <w:rFonts w:ascii="Cambria" w:hAnsi="Cambria"/>
          <w:i/>
          <w:iCs/>
          <w:szCs w:val="18"/>
        </w:rPr>
      </w:pPr>
      <w:r w:rsidRPr="00524C97">
        <w:rPr>
          <w:rFonts w:ascii="Calibri" w:hAnsi="Calibri" w:cs="Calibri"/>
          <w:iCs/>
          <w:szCs w:val="18"/>
        </w:rPr>
        <w:t>5.1.3 – Docum</w:t>
      </w:r>
      <w:r w:rsidRPr="004162C5">
        <w:rPr>
          <w:rFonts w:ascii="Cambria" w:hAnsi="Cambria"/>
          <w:iCs/>
          <w:szCs w:val="18"/>
        </w:rPr>
        <w:t>entos relativos à regularidade fiscal:</w:t>
      </w:r>
    </w:p>
    <w:p w14:paraId="4AFEB65D" w14:textId="32243204" w:rsidR="00D37A38" w:rsidRPr="004162C5"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 xml:space="preserve">a) Prova de regularidade para com a Fazenda Federal através da Certidão Negativa quanto a Dívida Ativa da União e Certidão de </w:t>
      </w:r>
      <w:r>
        <w:rPr>
          <w:rFonts w:ascii="Cambria" w:hAnsi="Cambria"/>
          <w:color w:val="000000"/>
          <w:sz w:val="18"/>
          <w:szCs w:val="18"/>
        </w:rPr>
        <w:t>Regularidade</w:t>
      </w:r>
      <w:r w:rsidRPr="004162C5">
        <w:rPr>
          <w:rFonts w:ascii="Cambria" w:hAnsi="Cambria"/>
          <w:color w:val="000000"/>
          <w:sz w:val="18"/>
          <w:szCs w:val="18"/>
        </w:rPr>
        <w:t xml:space="preserve"> de Tributos e Contribuições Federais, do domicílio ou sede do licitante, ou outra equivalente, na forma da lei;</w:t>
      </w:r>
    </w:p>
    <w:p w14:paraId="28A6E1EE" w14:textId="77777777" w:rsidR="00D37A38" w:rsidRPr="004162C5"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253640A1" w14:textId="77777777" w:rsidR="00D37A38" w:rsidRPr="004162C5"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2D5A19CF" w14:textId="77777777" w:rsidR="00D37A38" w:rsidRPr="004162C5"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749CF250" w14:textId="77777777" w:rsidR="00D37A38"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4408D847" w14:textId="77777777" w:rsidR="00D37A38" w:rsidRPr="00524C97" w:rsidRDefault="00D37A38" w:rsidP="00D37A38">
      <w:pPr>
        <w:tabs>
          <w:tab w:val="left" w:pos="0"/>
          <w:tab w:val="left" w:pos="567"/>
          <w:tab w:val="left" w:pos="810"/>
          <w:tab w:val="left" w:pos="1134"/>
          <w:tab w:val="left" w:pos="1620"/>
        </w:tabs>
        <w:spacing w:before="120" w:after="120"/>
        <w:ind w:right="-91" w:firstLine="1122"/>
        <w:jc w:val="both"/>
        <w:rPr>
          <w:rFonts w:ascii="Calibri" w:hAnsi="Calibri" w:cs="Calibri"/>
          <w:color w:val="000000"/>
          <w:sz w:val="18"/>
          <w:szCs w:val="18"/>
        </w:rPr>
      </w:pPr>
      <w:r w:rsidRPr="00524C97">
        <w:rPr>
          <w:rFonts w:ascii="Calibri" w:hAnsi="Calibri" w:cs="Calibri"/>
          <w:color w:val="000000"/>
          <w:sz w:val="18"/>
          <w:szCs w:val="18"/>
        </w:rPr>
        <w:t>f)</w:t>
      </w:r>
      <w:r w:rsidRPr="00524C97">
        <w:rPr>
          <w:rFonts w:ascii="Calibri" w:hAnsi="Calibri" w:cs="Calibri"/>
          <w:sz w:val="18"/>
          <w:szCs w:val="18"/>
        </w:rPr>
        <w:t xml:space="preserve"> Prova de Inscrição no Cadastro de Contribuintes Estadual ou Municipal, relativo ao domicílio da sede do licitante, pertinente ao seu ramo de atividade e compatível com o objeto da licitação</w:t>
      </w:r>
      <w:r>
        <w:rPr>
          <w:rFonts w:ascii="Calibri" w:hAnsi="Calibri" w:cs="Calibri"/>
          <w:color w:val="000000"/>
          <w:sz w:val="18"/>
          <w:szCs w:val="18"/>
        </w:rPr>
        <w:t>.</w:t>
      </w:r>
    </w:p>
    <w:p w14:paraId="225E0751" w14:textId="77777777" w:rsidR="00D37A38" w:rsidRPr="004162C5" w:rsidRDefault="00D37A38" w:rsidP="00D37A38">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5.1.4 – Documentos relativos à qualificação técnica:</w:t>
      </w:r>
    </w:p>
    <w:p w14:paraId="46BAA144" w14:textId="319F83D1" w:rsidR="00D37A38" w:rsidRPr="00D37A38" w:rsidRDefault="00D37A38" w:rsidP="00D37A38">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a) Registro ou inscrição da firma </w:t>
      </w:r>
      <w:r>
        <w:rPr>
          <w:rFonts w:ascii="Cambria" w:hAnsi="Cambria"/>
          <w:color w:val="000000"/>
          <w:sz w:val="18"/>
          <w:szCs w:val="18"/>
        </w:rPr>
        <w:t xml:space="preserve">e responsável técnico </w:t>
      </w:r>
      <w:r w:rsidRPr="004162C5">
        <w:rPr>
          <w:rFonts w:ascii="Cambria" w:hAnsi="Cambria"/>
          <w:color w:val="000000"/>
          <w:sz w:val="18"/>
          <w:szCs w:val="18"/>
        </w:rPr>
        <w:t>na entidade profissional competente;</w:t>
      </w:r>
    </w:p>
    <w:p w14:paraId="00C9879F" w14:textId="77777777" w:rsidR="00D37A38" w:rsidRPr="004162C5" w:rsidRDefault="00D37A38" w:rsidP="00D37A38">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5.1.5 – Documentos relativos à qualificação econômico-financeira:</w:t>
      </w:r>
    </w:p>
    <w:p w14:paraId="4E64910A" w14:textId="77777777" w:rsidR="00D37A38" w:rsidRPr="009F4ED7" w:rsidRDefault="00D37A38" w:rsidP="00D37A38">
      <w:pPr>
        <w:spacing w:line="276" w:lineRule="auto"/>
        <w:ind w:firstLine="993"/>
        <w:jc w:val="both"/>
        <w:rPr>
          <w:rFonts w:ascii="Calibri" w:hAnsi="Calibri" w:cs="Calibri"/>
          <w:sz w:val="18"/>
          <w:szCs w:val="18"/>
        </w:rPr>
      </w:pPr>
    </w:p>
    <w:p w14:paraId="031D01E8" w14:textId="77777777" w:rsidR="00D37A38" w:rsidRPr="009F4ED7" w:rsidRDefault="00D37A38" w:rsidP="00D37A38">
      <w:pPr>
        <w:spacing w:line="276" w:lineRule="auto"/>
        <w:ind w:firstLine="993"/>
        <w:jc w:val="both"/>
        <w:rPr>
          <w:rFonts w:ascii="Calibri" w:hAnsi="Calibri" w:cs="Calibri"/>
          <w:sz w:val="18"/>
          <w:szCs w:val="18"/>
        </w:rPr>
      </w:pPr>
      <w:r>
        <w:rPr>
          <w:rFonts w:ascii="Calibri" w:hAnsi="Calibri" w:cs="Calibri"/>
          <w:sz w:val="18"/>
          <w:szCs w:val="18"/>
        </w:rPr>
        <w:t>a</w:t>
      </w:r>
      <w:r w:rsidRPr="009F4ED7">
        <w:rPr>
          <w:rFonts w:ascii="Calibri" w:hAnsi="Calibri" w:cs="Calibri"/>
          <w:sz w:val="18"/>
          <w:szCs w:val="18"/>
        </w:rPr>
        <w:t xml:space="preserve">) Certidão Negativa de Distribuição, Concordatas e Falências, expedida pelo distribuidor da sede da pessoa jurídica; </w:t>
      </w:r>
    </w:p>
    <w:p w14:paraId="0ADED4FC" w14:textId="77777777" w:rsidR="00D37A38" w:rsidRDefault="00D37A38" w:rsidP="00D37A38">
      <w:pPr>
        <w:spacing w:line="276" w:lineRule="auto"/>
        <w:ind w:firstLine="993"/>
        <w:jc w:val="both"/>
        <w:rPr>
          <w:rFonts w:ascii="Calibri" w:hAnsi="Calibri" w:cs="Calibri"/>
          <w:sz w:val="18"/>
          <w:szCs w:val="18"/>
        </w:rPr>
      </w:pPr>
    </w:p>
    <w:p w14:paraId="219D87C4" w14:textId="77777777" w:rsidR="00D37A38" w:rsidRPr="009F4ED7" w:rsidRDefault="00D37A38" w:rsidP="00D37A38">
      <w:pPr>
        <w:spacing w:line="276" w:lineRule="auto"/>
        <w:ind w:firstLine="993"/>
        <w:jc w:val="both"/>
        <w:rPr>
          <w:rFonts w:ascii="Calibri" w:hAnsi="Calibri" w:cs="Calibri"/>
          <w:sz w:val="18"/>
          <w:szCs w:val="18"/>
        </w:rPr>
      </w:pPr>
      <w:r>
        <w:rPr>
          <w:rFonts w:ascii="Calibri" w:hAnsi="Calibri" w:cs="Calibri"/>
          <w:sz w:val="18"/>
          <w:szCs w:val="18"/>
        </w:rPr>
        <w:t>b</w:t>
      </w:r>
      <w:r w:rsidRPr="009F4ED7">
        <w:rPr>
          <w:rFonts w:ascii="Calibri" w:hAnsi="Calibri" w:cs="Calibri"/>
          <w:sz w:val="18"/>
          <w:szCs w:val="18"/>
        </w:rPr>
        <w:t xml:space="preserve">) Balanço Patrimonial e demonstrações contábeis do último exercício e apresentados na forma da lei, que comprovem a boa situação financeira do licitante,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 </w:t>
      </w:r>
    </w:p>
    <w:p w14:paraId="336E27DC" w14:textId="77777777" w:rsidR="00D37A38" w:rsidRPr="009F4ED7" w:rsidRDefault="00D37A38" w:rsidP="00D37A38">
      <w:pPr>
        <w:spacing w:line="276" w:lineRule="auto"/>
        <w:ind w:firstLine="993"/>
        <w:jc w:val="both"/>
        <w:rPr>
          <w:rFonts w:ascii="Calibri" w:hAnsi="Calibri" w:cs="Calibri"/>
          <w:sz w:val="18"/>
          <w:szCs w:val="18"/>
        </w:rPr>
      </w:pPr>
    </w:p>
    <w:p w14:paraId="23FC0052" w14:textId="77777777" w:rsidR="00D37A38" w:rsidRPr="005401D7" w:rsidRDefault="00D37A38" w:rsidP="00D37A38">
      <w:pPr>
        <w:spacing w:line="360" w:lineRule="auto"/>
        <w:jc w:val="both"/>
        <w:rPr>
          <w:rFonts w:ascii="Calibri" w:hAnsi="Calibri" w:cs="Calibri"/>
          <w:sz w:val="18"/>
          <w:szCs w:val="18"/>
        </w:rPr>
      </w:pPr>
      <w:r w:rsidRPr="005401D7">
        <w:rPr>
          <w:rFonts w:ascii="Calibri" w:hAnsi="Calibri" w:cs="Calibri"/>
          <w:color w:val="000000"/>
          <w:sz w:val="18"/>
          <w:szCs w:val="18"/>
        </w:rPr>
        <w:t>5.1.6 –</w:t>
      </w:r>
      <w:r w:rsidRPr="005401D7">
        <w:rPr>
          <w:rFonts w:ascii="Calibri" w:hAnsi="Calibri" w:cs="Calibri"/>
          <w:b/>
          <w:sz w:val="18"/>
          <w:szCs w:val="18"/>
        </w:rPr>
        <w:t xml:space="preserve"> Declarações, Certidões e Comprovantes</w:t>
      </w:r>
      <w:r w:rsidRPr="005401D7">
        <w:rPr>
          <w:rFonts w:ascii="Calibri" w:hAnsi="Calibri" w:cs="Calibri"/>
          <w:sz w:val="18"/>
          <w:szCs w:val="18"/>
        </w:rPr>
        <w:t xml:space="preserve"> </w:t>
      </w:r>
    </w:p>
    <w:p w14:paraId="15A5205F" w14:textId="77777777" w:rsidR="00D37A38" w:rsidRDefault="00D37A38" w:rsidP="00D37A38">
      <w:pPr>
        <w:spacing w:line="276" w:lineRule="auto"/>
        <w:jc w:val="both"/>
        <w:rPr>
          <w:rFonts w:ascii="Calibri" w:hAnsi="Calibri" w:cs="Calibri"/>
          <w:sz w:val="18"/>
          <w:szCs w:val="18"/>
        </w:rPr>
      </w:pPr>
    </w:p>
    <w:p w14:paraId="7AD79EC8" w14:textId="77777777" w:rsidR="00D37A38" w:rsidRDefault="00D37A38" w:rsidP="00D37A38">
      <w:pPr>
        <w:spacing w:line="276" w:lineRule="auto"/>
        <w:ind w:firstLine="851"/>
        <w:jc w:val="both"/>
        <w:rPr>
          <w:rFonts w:ascii="Calibri" w:hAnsi="Calibri" w:cs="Calibri"/>
          <w:sz w:val="18"/>
          <w:szCs w:val="18"/>
        </w:rPr>
      </w:pPr>
      <w:r>
        <w:rPr>
          <w:rFonts w:ascii="Calibri" w:hAnsi="Calibri" w:cs="Calibri"/>
          <w:sz w:val="18"/>
          <w:szCs w:val="18"/>
        </w:rPr>
        <w:t>a)</w:t>
      </w:r>
      <w:r w:rsidRPr="005401D7">
        <w:rPr>
          <w:rFonts w:ascii="Calibri" w:hAnsi="Calibri" w:cs="Calibri"/>
          <w:sz w:val="18"/>
          <w:szCs w:val="18"/>
        </w:rPr>
        <w:t xml:space="preserve"> Declaração expressa de que o licitante se submete e concorda com todos os termos do presente Edital, elementos e especificações nele contidos;</w:t>
      </w:r>
    </w:p>
    <w:p w14:paraId="3CF3650A" w14:textId="77777777" w:rsidR="00D37A38" w:rsidRDefault="00D37A38" w:rsidP="00D37A38">
      <w:pPr>
        <w:spacing w:line="276" w:lineRule="auto"/>
        <w:ind w:firstLine="851"/>
        <w:jc w:val="both"/>
        <w:rPr>
          <w:rFonts w:ascii="Calibri" w:hAnsi="Calibri" w:cs="Calibri"/>
          <w:sz w:val="18"/>
          <w:szCs w:val="18"/>
        </w:rPr>
      </w:pPr>
    </w:p>
    <w:p w14:paraId="607814F6" w14:textId="77777777" w:rsidR="00D37A38" w:rsidRPr="005401D7" w:rsidRDefault="00D37A38" w:rsidP="00D37A38">
      <w:pPr>
        <w:spacing w:line="276" w:lineRule="auto"/>
        <w:ind w:firstLine="851"/>
        <w:jc w:val="both"/>
        <w:rPr>
          <w:rFonts w:ascii="Calibri" w:hAnsi="Calibri" w:cs="Calibri"/>
          <w:sz w:val="18"/>
          <w:szCs w:val="18"/>
        </w:rPr>
      </w:pPr>
      <w:r>
        <w:rPr>
          <w:rFonts w:ascii="Calibri" w:hAnsi="Calibri" w:cs="Calibri"/>
          <w:sz w:val="18"/>
          <w:szCs w:val="18"/>
        </w:rPr>
        <w:t>b)</w:t>
      </w:r>
      <w:r w:rsidRPr="005401D7">
        <w:rPr>
          <w:rFonts w:ascii="Calibri" w:hAnsi="Calibri" w:cs="Calibri"/>
          <w:sz w:val="18"/>
          <w:szCs w:val="18"/>
        </w:rPr>
        <w:t xml:space="preserve"> Declaração, sob as penas de lei, de que o licitante não está respondendo a nenhum processo de declaração de inidoneidade nem se encontra impedido de participar de licitações públicas no Território Nacional</w:t>
      </w:r>
      <w:r w:rsidRPr="005401D7">
        <w:rPr>
          <w:rFonts w:ascii="Calibri" w:hAnsi="Calibri" w:cs="Calibri"/>
          <w:b/>
          <w:sz w:val="18"/>
          <w:szCs w:val="18"/>
        </w:rPr>
        <w:t>;</w:t>
      </w:r>
    </w:p>
    <w:p w14:paraId="79C90385" w14:textId="77777777" w:rsidR="00D37A38" w:rsidRDefault="00D37A38" w:rsidP="00D37A38">
      <w:pPr>
        <w:spacing w:line="276" w:lineRule="auto"/>
        <w:ind w:firstLine="851"/>
        <w:jc w:val="both"/>
        <w:rPr>
          <w:rFonts w:ascii="Calibri" w:hAnsi="Calibri" w:cs="Calibri"/>
          <w:sz w:val="18"/>
          <w:szCs w:val="18"/>
        </w:rPr>
      </w:pPr>
    </w:p>
    <w:p w14:paraId="2F990392" w14:textId="77777777" w:rsidR="00D37A38" w:rsidRPr="005401D7" w:rsidRDefault="00D37A38" w:rsidP="00D37A38">
      <w:pPr>
        <w:spacing w:line="276" w:lineRule="auto"/>
        <w:ind w:firstLine="851"/>
        <w:jc w:val="both"/>
        <w:rPr>
          <w:rFonts w:ascii="Calibri" w:hAnsi="Calibri" w:cs="Calibri"/>
          <w:sz w:val="18"/>
          <w:szCs w:val="18"/>
        </w:rPr>
      </w:pPr>
      <w:r>
        <w:rPr>
          <w:rFonts w:ascii="Calibri" w:hAnsi="Calibri" w:cs="Calibri"/>
          <w:sz w:val="18"/>
          <w:szCs w:val="18"/>
        </w:rPr>
        <w:t>c)</w:t>
      </w:r>
      <w:r w:rsidRPr="005401D7">
        <w:rPr>
          <w:rFonts w:ascii="Calibri" w:hAnsi="Calibri" w:cs="Calibri"/>
          <w:sz w:val="18"/>
          <w:szCs w:val="18"/>
        </w:rPr>
        <w:t xml:space="preserve"> Certidão Negativa de Débitos Trabalhista – </w:t>
      </w:r>
      <w:proofErr w:type="spellStart"/>
      <w:proofErr w:type="gramStart"/>
      <w:r w:rsidRPr="005401D7">
        <w:rPr>
          <w:rFonts w:ascii="Calibri" w:hAnsi="Calibri" w:cs="Calibri"/>
          <w:sz w:val="18"/>
          <w:szCs w:val="18"/>
        </w:rPr>
        <w:t>CNDT,conforme</w:t>
      </w:r>
      <w:proofErr w:type="spellEnd"/>
      <w:proofErr w:type="gramEnd"/>
      <w:r w:rsidRPr="005401D7">
        <w:rPr>
          <w:rFonts w:ascii="Calibri" w:hAnsi="Calibri" w:cs="Calibri"/>
          <w:sz w:val="18"/>
          <w:szCs w:val="18"/>
        </w:rPr>
        <w:t xml:space="preserve"> lei 12.440/2</w:t>
      </w:r>
      <w:r>
        <w:rPr>
          <w:rFonts w:ascii="Calibri" w:hAnsi="Calibri" w:cs="Calibri"/>
          <w:sz w:val="18"/>
          <w:szCs w:val="18"/>
        </w:rPr>
        <w:t>011</w:t>
      </w:r>
      <w:r w:rsidRPr="005401D7">
        <w:rPr>
          <w:rFonts w:ascii="Calibri" w:hAnsi="Calibri" w:cs="Calibri"/>
          <w:sz w:val="18"/>
          <w:szCs w:val="18"/>
        </w:rPr>
        <w:t>.</w:t>
      </w:r>
    </w:p>
    <w:p w14:paraId="40A75AAE" w14:textId="77777777" w:rsidR="00124D92" w:rsidRPr="008261A3" w:rsidRDefault="00124D92" w:rsidP="00124D92">
      <w:pPr>
        <w:tabs>
          <w:tab w:val="left" w:pos="1134"/>
          <w:tab w:val="left" w:pos="170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5.2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6F4EA3D8" w14:textId="77777777" w:rsidR="00124D92" w:rsidRPr="008261A3" w:rsidRDefault="00124D92" w:rsidP="00124D92">
      <w:pPr>
        <w:tabs>
          <w:tab w:val="left" w:pos="1134"/>
          <w:tab w:val="left" w:pos="1701"/>
        </w:tabs>
        <w:spacing w:before="120" w:after="120"/>
        <w:ind w:right="-91"/>
        <w:jc w:val="both"/>
        <w:rPr>
          <w:rFonts w:asciiTheme="minorHAnsi" w:hAnsiTheme="minorHAnsi" w:cstheme="minorHAnsi"/>
          <w:sz w:val="18"/>
          <w:szCs w:val="18"/>
        </w:rPr>
      </w:pPr>
      <w:r w:rsidRPr="008261A3">
        <w:rPr>
          <w:rFonts w:asciiTheme="minorHAnsi" w:hAnsiTheme="minorHAnsi" w:cstheme="minorHAnsi"/>
          <w:color w:val="000000"/>
          <w:sz w:val="18"/>
          <w:szCs w:val="18"/>
        </w:rPr>
        <w:t xml:space="preserve">5.3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A não apresentação de documentos ou o não cumprimento de quaisquer das exigências do item 5 -DA DOCUMENTAÇÃO DE HABILITAÇÃO - importará na </w:t>
      </w:r>
      <w:r w:rsidRPr="008261A3">
        <w:rPr>
          <w:rFonts w:asciiTheme="minorHAnsi" w:hAnsiTheme="minorHAnsi" w:cstheme="minorHAnsi"/>
          <w:b/>
          <w:color w:val="000000"/>
          <w:sz w:val="18"/>
          <w:szCs w:val="18"/>
        </w:rPr>
        <w:t>imediata inabilitação</w:t>
      </w:r>
      <w:r w:rsidRPr="008261A3">
        <w:rPr>
          <w:rFonts w:asciiTheme="minorHAnsi" w:hAnsiTheme="minorHAnsi" w:cstheme="minorHAnsi"/>
          <w:color w:val="000000"/>
          <w:sz w:val="18"/>
          <w:szCs w:val="18"/>
        </w:rPr>
        <w:t xml:space="preserve"> da licitante.</w:t>
      </w:r>
    </w:p>
    <w:p w14:paraId="36F07F1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6 – DA PROPOSTA</w:t>
      </w:r>
    </w:p>
    <w:p w14:paraId="4349803C"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5C94B92"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46650EB5" w14:textId="3244FD13"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w:t>
      </w:r>
      <w:proofErr w:type="gramStart"/>
      <w:r w:rsidRPr="008261A3">
        <w:rPr>
          <w:rFonts w:asciiTheme="minorHAnsi" w:hAnsiTheme="minorHAnsi" w:cstheme="minorHAnsi"/>
          <w:b/>
          <w:color w:val="000000"/>
          <w:sz w:val="18"/>
          <w:szCs w:val="18"/>
        </w:rPr>
        <w:t>N.º</w:t>
      </w:r>
      <w:proofErr w:type="gramEnd"/>
      <w:r w:rsidRPr="008261A3">
        <w:rPr>
          <w:rFonts w:asciiTheme="minorHAnsi" w:hAnsiTheme="minorHAnsi" w:cstheme="minorHAnsi"/>
          <w:b/>
          <w:color w:val="000000"/>
          <w:sz w:val="18"/>
          <w:szCs w:val="18"/>
        </w:rPr>
        <w:t xml:space="preserve"> </w:t>
      </w:r>
      <w:r w:rsidR="00154281">
        <w:rPr>
          <w:rFonts w:asciiTheme="minorHAnsi" w:hAnsiTheme="minorHAnsi" w:cstheme="minorHAnsi"/>
          <w:b/>
          <w:color w:val="000000"/>
          <w:sz w:val="18"/>
          <w:szCs w:val="18"/>
        </w:rPr>
        <w:t>006</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p>
    <w:p w14:paraId="2DF21A89"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3BF0B902" w14:textId="06481A10"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AE00F8">
        <w:rPr>
          <w:rFonts w:asciiTheme="minorHAnsi" w:hAnsiTheme="minorHAnsi" w:cstheme="minorHAnsi"/>
          <w:b/>
          <w:color w:val="000000"/>
          <w:sz w:val="18"/>
          <w:szCs w:val="18"/>
        </w:rPr>
        <w:t>29</w:t>
      </w:r>
      <w:r w:rsidRPr="008261A3">
        <w:rPr>
          <w:rFonts w:asciiTheme="minorHAnsi" w:hAnsiTheme="minorHAnsi" w:cstheme="minorHAnsi"/>
          <w:b/>
          <w:color w:val="000000"/>
          <w:sz w:val="18"/>
          <w:szCs w:val="18"/>
        </w:rPr>
        <w:t>/</w:t>
      </w:r>
      <w:r w:rsidR="00154281">
        <w:rPr>
          <w:rFonts w:asciiTheme="minorHAnsi" w:hAnsiTheme="minorHAnsi" w:cstheme="minorHAnsi"/>
          <w:b/>
          <w:color w:val="000000"/>
          <w:sz w:val="18"/>
          <w:szCs w:val="18"/>
        </w:rPr>
        <w:t>11</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r w:rsidRPr="008261A3">
        <w:rPr>
          <w:rFonts w:asciiTheme="minorHAnsi" w:hAnsiTheme="minorHAnsi" w:cstheme="minorHAnsi"/>
          <w:b/>
          <w:color w:val="000000"/>
          <w:sz w:val="18"/>
          <w:szCs w:val="18"/>
        </w:rPr>
        <w:t xml:space="preserve"> ÀS </w:t>
      </w:r>
      <w:r w:rsidR="00531618">
        <w:rPr>
          <w:rFonts w:asciiTheme="minorHAnsi" w:hAnsiTheme="minorHAnsi" w:cstheme="minorHAnsi"/>
          <w:b/>
          <w:color w:val="000000"/>
          <w:sz w:val="18"/>
          <w:szCs w:val="18"/>
        </w:rPr>
        <w:t>0</w:t>
      </w:r>
      <w:r w:rsidR="00154281">
        <w:rPr>
          <w:rFonts w:asciiTheme="minorHAnsi" w:hAnsiTheme="minorHAnsi" w:cstheme="minorHAnsi"/>
          <w:b/>
          <w:color w:val="000000"/>
          <w:sz w:val="18"/>
          <w:szCs w:val="18"/>
        </w:rPr>
        <w:t>8</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 HORAS</w:t>
      </w:r>
    </w:p>
    <w:p w14:paraId="1CF66742" w14:textId="77777777" w:rsidR="00F94E0D" w:rsidRPr="008261A3" w:rsidRDefault="00F94E0D">
      <w:pPr>
        <w:tabs>
          <w:tab w:val="left" w:pos="1134"/>
          <w:tab w:val="left" w:pos="1276"/>
          <w:tab w:val="left" w:pos="1985"/>
        </w:tabs>
        <w:ind w:right="-91" w:firstLine="1134"/>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PROPOSTA COMERCIAL DE PREÇOS</w:t>
      </w:r>
    </w:p>
    <w:p w14:paraId="33E4072D" w14:textId="77777777" w:rsidR="00F94E0D" w:rsidRPr="008261A3" w:rsidRDefault="00F94E0D">
      <w:pPr>
        <w:tabs>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6.2</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proposta deverá conter:</w:t>
      </w:r>
    </w:p>
    <w:p w14:paraId="4DF405AA" w14:textId="77777777" w:rsidR="00F94E0D" w:rsidRPr="008261A3" w:rsidRDefault="00F94E0D">
      <w:pPr>
        <w:tabs>
          <w:tab w:val="left" w:pos="0"/>
          <w:tab w:val="left" w:pos="709"/>
          <w:tab w:val="left" w:pos="851"/>
        </w:tabs>
        <w:spacing w:before="120" w:after="120"/>
        <w:ind w:right="-91" w:firstLine="1134"/>
        <w:jc w:val="both"/>
        <w:rPr>
          <w:rFonts w:asciiTheme="minorHAnsi" w:hAnsiTheme="minorHAnsi" w:cstheme="minorHAnsi"/>
          <w:b/>
          <w:color w:val="000000"/>
          <w:sz w:val="18"/>
          <w:szCs w:val="18"/>
          <w:u w:val="single"/>
        </w:rPr>
      </w:pPr>
      <w:r w:rsidRPr="008261A3">
        <w:rPr>
          <w:rFonts w:asciiTheme="minorHAnsi" w:hAnsiTheme="minorHAnsi" w:cstheme="minorHAnsi"/>
          <w:color w:val="000000"/>
          <w:sz w:val="18"/>
          <w:szCs w:val="18"/>
        </w:rPr>
        <w:t xml:space="preserve">a) </w:t>
      </w:r>
      <w:r w:rsidRPr="008261A3">
        <w:rPr>
          <w:rFonts w:asciiTheme="minorHAnsi" w:hAnsiTheme="minorHAnsi" w:cstheme="minorHAnsi"/>
          <w:b/>
          <w:color w:val="000000"/>
          <w:sz w:val="18"/>
          <w:szCs w:val="18"/>
          <w:u w:val="single"/>
        </w:rPr>
        <w:t>Preços cotados para cada item</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em moeda corrente nacional, expressos com duas casas decimais e por extenso, tanto para os preços unitários como para os preços totais de cada item, </w:t>
      </w:r>
      <w:r w:rsidRPr="008261A3">
        <w:rPr>
          <w:rFonts w:asciiTheme="minorHAnsi" w:hAnsiTheme="minorHAnsi" w:cstheme="minorHAnsi"/>
          <w:b/>
          <w:color w:val="000000"/>
          <w:sz w:val="18"/>
          <w:szCs w:val="18"/>
          <w:u w:val="single"/>
        </w:rPr>
        <w:t>bem como o preço global</w:t>
      </w:r>
      <w:r w:rsidRPr="008261A3">
        <w:rPr>
          <w:rFonts w:asciiTheme="minorHAnsi" w:hAnsiTheme="minorHAnsi" w:cstheme="minorHAnsi"/>
          <w:color w:val="000000"/>
          <w:sz w:val="18"/>
          <w:szCs w:val="18"/>
        </w:rPr>
        <w:t>, conforme o Anexo III;</w:t>
      </w:r>
    </w:p>
    <w:p w14:paraId="258A2D11" w14:textId="77777777" w:rsidR="00F94E0D" w:rsidRPr="008261A3" w:rsidRDefault="00F94E0D">
      <w:pPr>
        <w:tabs>
          <w:tab w:val="left" w:pos="709"/>
        </w:tabs>
        <w:spacing w:before="120" w:after="120"/>
        <w:ind w:right="-91" w:firstLine="1134"/>
        <w:jc w:val="both"/>
        <w:rPr>
          <w:rFonts w:asciiTheme="minorHAnsi" w:hAnsiTheme="minorHAnsi" w:cstheme="minorHAnsi"/>
          <w:b/>
          <w:color w:val="000000"/>
          <w:sz w:val="18"/>
          <w:szCs w:val="18"/>
        </w:rPr>
      </w:pPr>
      <w:r w:rsidRPr="008261A3">
        <w:rPr>
          <w:rFonts w:asciiTheme="minorHAnsi" w:hAnsiTheme="minorHAnsi" w:cstheme="minorHAnsi"/>
          <w:color w:val="000000"/>
          <w:sz w:val="18"/>
          <w:szCs w:val="18"/>
        </w:rPr>
        <w:t xml:space="preserve">b) </w:t>
      </w:r>
      <w:r w:rsidRPr="008261A3">
        <w:rPr>
          <w:rFonts w:asciiTheme="minorHAnsi" w:hAnsiTheme="minorHAnsi" w:cstheme="minorHAnsi"/>
          <w:b/>
          <w:color w:val="000000"/>
          <w:sz w:val="18"/>
          <w:szCs w:val="18"/>
          <w:u w:val="single"/>
        </w:rPr>
        <w:t>Prazo de validade da proposta</w:t>
      </w:r>
      <w:r w:rsidRPr="008261A3">
        <w:rPr>
          <w:rFonts w:asciiTheme="minorHAnsi" w:hAnsiTheme="minorHAnsi" w:cstheme="minorHAnsi"/>
          <w:color w:val="000000"/>
          <w:sz w:val="18"/>
          <w:szCs w:val="18"/>
        </w:rPr>
        <w:t>, de no mínimo</w:t>
      </w:r>
      <w:r w:rsidRPr="008261A3">
        <w:rPr>
          <w:rFonts w:asciiTheme="minorHAnsi" w:hAnsiTheme="minorHAnsi" w:cstheme="minorHAnsi"/>
          <w:b/>
          <w:color w:val="000000"/>
          <w:sz w:val="18"/>
          <w:szCs w:val="18"/>
        </w:rPr>
        <w:t>, 60 (sessenta)</w:t>
      </w:r>
      <w:r w:rsidRPr="008261A3">
        <w:rPr>
          <w:rFonts w:asciiTheme="minorHAnsi" w:hAnsiTheme="minorHAnsi" w:cstheme="minorHAnsi"/>
          <w:color w:val="000000"/>
          <w:sz w:val="18"/>
          <w:szCs w:val="18"/>
        </w:rPr>
        <w:t xml:space="preserve"> dias, contado da abertura do certame. A proposta que não apresentar o prazo de validade será entendida como tendo o prazo acima;</w:t>
      </w:r>
    </w:p>
    <w:p w14:paraId="40EFA4A4"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conter, também, a</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razão social do licitante, endereço atualizado, CNPJ, telefone e, se possível, FAX. A ausência de tais dados não desclassificará a proposta;</w:t>
      </w:r>
    </w:p>
    <w:p w14:paraId="448BFBA6"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6.4 – É facultado aos licitantes elaborarem suas propostas no Modelo da Proposta (Anexo III), devendo quaisquer observações, que se fizerem necessárias, nele serem expressas;</w:t>
      </w:r>
    </w:p>
    <w:p w14:paraId="4941E180" w14:textId="77777777" w:rsidR="00F94E0D" w:rsidRPr="008261A3" w:rsidRDefault="00F94E0D">
      <w:pPr>
        <w:pStyle w:val="Corpodetexto3"/>
        <w:spacing w:before="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7F74CF4D" w14:textId="77777777" w:rsidR="00F94E0D" w:rsidRPr="008261A3" w:rsidRDefault="00F94E0D">
      <w:pPr>
        <w:tabs>
          <w:tab w:val="left" w:pos="0"/>
          <w:tab w:val="left" w:pos="709"/>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apresentação da proposta implica aceitação plena e total das condições deste Convite e de seus Anexos;</w:t>
      </w:r>
    </w:p>
    <w:p w14:paraId="3F41BB14" w14:textId="77777777" w:rsidR="00F94E0D" w:rsidRPr="008261A3" w:rsidRDefault="00F94E0D">
      <w:pPr>
        <w:pStyle w:val="Ttulo8"/>
        <w:tabs>
          <w:tab w:val="left" w:pos="0"/>
          <w:tab w:val="left" w:pos="1134"/>
          <w:tab w:val="left" w:pos="1985"/>
        </w:tabs>
        <w:spacing w:before="120" w:after="120"/>
        <w:ind w:right="-91"/>
        <w:jc w:val="both"/>
        <w:rPr>
          <w:rFonts w:asciiTheme="minorHAnsi" w:hAnsiTheme="minorHAnsi" w:cstheme="minorHAnsi"/>
          <w:b/>
          <w:i w:val="0"/>
          <w:color w:val="000000"/>
          <w:sz w:val="18"/>
          <w:szCs w:val="18"/>
        </w:rPr>
      </w:pPr>
      <w:r w:rsidRPr="008261A3">
        <w:rPr>
          <w:rFonts w:asciiTheme="minorHAnsi" w:hAnsiTheme="minorHAnsi" w:cstheme="minorHAnsi"/>
          <w:b/>
          <w:i w:val="0"/>
          <w:color w:val="000000"/>
          <w:sz w:val="18"/>
          <w:szCs w:val="18"/>
        </w:rPr>
        <w:t>7 – DA ABERTURA DOS ENVELOPES</w:t>
      </w:r>
    </w:p>
    <w:p w14:paraId="57B2BCB7"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7.1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No dia, hora e local indicados no preâmbulo deste Convite, a CPL realizará reunião de abertura da licitação, facultada a presença de representantes das licitantes e demais interessados, tendo a seguinte pauta:</w:t>
      </w:r>
    </w:p>
    <w:p w14:paraId="7EFE9922" w14:textId="77777777" w:rsidR="00F94E0D" w:rsidRPr="008261A3" w:rsidRDefault="00F94E0D">
      <w:pPr>
        <w:pStyle w:val="Corpodetexto"/>
        <w:tabs>
          <w:tab w:val="left" w:pos="0"/>
          <w:tab w:val="left" w:pos="1134"/>
          <w:tab w:val="left" w:pos="1985"/>
        </w:tabs>
        <w:spacing w:before="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45B9B2"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Ocorrendo a hipótese prevista no item anterior, todos os documentos e os envelopes que contenham as propostas de preços, devidamente lacrados e rubricados em seus feixes pelos presentes, ficarão em poder da CPL até que seja decidida a habilitação;</w:t>
      </w:r>
    </w:p>
    <w:p w14:paraId="75F19D61"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512F8986"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proofErr w:type="gramStart"/>
      <w:r w:rsidRPr="008261A3">
        <w:rPr>
          <w:rFonts w:asciiTheme="minorHAnsi" w:hAnsiTheme="minorHAnsi" w:cstheme="minorHAnsi"/>
          <w:color w:val="000000"/>
          <w:sz w:val="18"/>
          <w:szCs w:val="18"/>
        </w:rPr>
        <w:t>d) Não</w:t>
      </w:r>
      <w:proofErr w:type="gramEnd"/>
      <w:r w:rsidRPr="008261A3">
        <w:rPr>
          <w:rFonts w:asciiTheme="minorHAnsi" w:hAnsiTheme="minorHAnsi" w:cstheme="minorHAnsi"/>
          <w:color w:val="000000"/>
          <w:sz w:val="18"/>
          <w:szCs w:val="18"/>
        </w:rPr>
        <w:t xml:space="preserve"> havendo recurso na habilitação ou, após o julgamento ou desistência expressa dos recursos interpostos, será procedida a abertura e leitura das propostas, devendo as licitantes presentes e a CPL rubricarem as mesmas;</w:t>
      </w:r>
    </w:p>
    <w:p w14:paraId="27BBBA1D"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e) O não comparecimento do representante da licitante ao ato de abertura das propostas, ou a falta de sua assinatura na respectiva ata, implicará a aceitação das decisões, ressalvado o direito a recurso, facultado pela legislação vigente;</w:t>
      </w:r>
    </w:p>
    <w:p w14:paraId="67DFBB9B" w14:textId="77777777" w:rsidR="00F94E0D" w:rsidRPr="008261A3" w:rsidRDefault="00F94E0D">
      <w:pPr>
        <w:tabs>
          <w:tab w:val="left" w:pos="-142"/>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 Completada a fase de habilitação e decididos recursos administrativos ocasionalmente interpostos, a CPL devolverá às licitantes inabilitadas os envelopes </w:t>
      </w:r>
      <w:r w:rsidRPr="008261A3">
        <w:rPr>
          <w:rFonts w:asciiTheme="minorHAnsi" w:hAnsiTheme="minorHAnsi" w:cstheme="minorHAnsi"/>
          <w:b/>
          <w:color w:val="000000"/>
          <w:sz w:val="18"/>
          <w:szCs w:val="18"/>
        </w:rPr>
        <w:t>“PROPOSTA DE PREÇOS”</w:t>
      </w:r>
      <w:r w:rsidRPr="008261A3">
        <w:rPr>
          <w:rFonts w:asciiTheme="minorHAnsi" w:hAnsiTheme="minorHAnsi" w:cstheme="minorHAnsi"/>
          <w:color w:val="000000"/>
          <w:sz w:val="18"/>
          <w:szCs w:val="18"/>
        </w:rPr>
        <w:t xml:space="preserve"> - intactos, mediante recibo, ou os inutilizará, se não forem procurados pelo proponente no prazo de 30 (trinta) dias do encerramento da licitação;</w:t>
      </w:r>
    </w:p>
    <w:p w14:paraId="0D2D17AE"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h) Das reuniões para recebimento e abertura dos documentos de habilitação e propostas serão lavradas atas circunstanciadas devendo as mesmas serem assinadas por todas as licitantes presentes;</w:t>
      </w:r>
    </w:p>
    <w:p w14:paraId="15F2370B"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i) Em nenhuma hipótese poderão ser recebidos documentos de habilitação e propostas fora dos prazos estabelecidos neste Edital.</w:t>
      </w:r>
    </w:p>
    <w:p w14:paraId="083669C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8 – DO JULGAMENTO </w:t>
      </w:r>
    </w:p>
    <w:p w14:paraId="2A83D2E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Será vencedor do certame, o licitante que apresentar a proposta com o </w:t>
      </w:r>
      <w:r w:rsidRPr="008261A3">
        <w:rPr>
          <w:rFonts w:asciiTheme="minorHAnsi" w:hAnsiTheme="minorHAnsi" w:cstheme="minorHAnsi"/>
          <w:b/>
          <w:color w:val="000000"/>
          <w:sz w:val="18"/>
          <w:szCs w:val="18"/>
        </w:rPr>
        <w:t xml:space="preserve">MENOR PREÇO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color w:val="000000"/>
          <w:sz w:val="18"/>
          <w:szCs w:val="18"/>
        </w:rPr>
        <w:t>, de acordo com as disposições constantes deste Edital, seus anexos e demais peças que compõem este Convite;</w:t>
      </w:r>
    </w:p>
    <w:p w14:paraId="1E3EADD4"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8.2</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Ocorrendo empate, a CPL</w:t>
      </w:r>
      <w:r w:rsidR="00F2576F" w:rsidRPr="008261A3">
        <w:rPr>
          <w:rFonts w:asciiTheme="minorHAnsi" w:hAnsiTheme="minorHAnsi" w:cstheme="minorHAnsi"/>
          <w:color w:val="000000"/>
          <w:sz w:val="18"/>
          <w:szCs w:val="18"/>
        </w:rPr>
        <w:fldChar w:fldCharType="begin"/>
      </w:r>
      <w:r w:rsidRPr="008261A3">
        <w:rPr>
          <w:rFonts w:asciiTheme="minorHAnsi" w:hAnsiTheme="minorHAnsi" w:cstheme="minorHAnsi"/>
          <w:color w:val="000000"/>
          <w:sz w:val="18"/>
          <w:szCs w:val="18"/>
        </w:rPr>
        <w:instrText xml:space="preserve"> MERGEFIELD NomedaComissão </w:instrText>
      </w:r>
      <w:r w:rsidR="00F2576F" w:rsidRPr="008261A3">
        <w:rPr>
          <w:rFonts w:asciiTheme="minorHAnsi" w:hAnsiTheme="minorHAnsi" w:cstheme="minorHAnsi"/>
          <w:color w:val="000000"/>
          <w:sz w:val="18"/>
          <w:szCs w:val="18"/>
        </w:rPr>
        <w:fldChar w:fldCharType="end"/>
      </w:r>
      <w:r w:rsidRPr="008261A3">
        <w:rPr>
          <w:rFonts w:asciiTheme="minorHAnsi" w:hAnsiTheme="minorHAnsi" w:cstheme="minorHAnsi"/>
          <w:color w:val="000000"/>
          <w:sz w:val="18"/>
          <w:szCs w:val="18"/>
        </w:rPr>
        <w:t xml:space="preserve"> procederá o sorteio, em sessão pública, para o qual serão convocados todos os licitantes (art. 45, parágrafo segundo da Lei 8.666/93);</w:t>
      </w:r>
    </w:p>
    <w:p w14:paraId="659F638C"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8.3</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Decorridos 30 (trinta) minutos da hora marcada para o sorteio, sem que compareçam todas as convocadas, o sorteio realizar-se-á na presença de qualquer número de licitantes;</w:t>
      </w:r>
    </w:p>
    <w:p w14:paraId="2EBAE14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8.4</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 xml:space="preserve">Os erros ou equívocos porventura havidos nas cotações dos preços serão de inteira responsabilidade do licitante, não lhe cabendo, no caso de erro para mais e conseqüente alteração na classificação, qualquer recurso, nem tampouco, no caso </w:t>
      </w:r>
      <w:r w:rsidR="00124D92" w:rsidRPr="008261A3">
        <w:rPr>
          <w:rFonts w:asciiTheme="minorHAnsi" w:hAnsiTheme="minorHAnsi" w:cstheme="minorHAnsi"/>
          <w:color w:val="000000"/>
          <w:sz w:val="18"/>
          <w:szCs w:val="18"/>
        </w:rPr>
        <w:t>de erro para menos, eximir-se da</w:t>
      </w:r>
      <w:r w:rsidRPr="008261A3">
        <w:rPr>
          <w:rFonts w:asciiTheme="minorHAnsi" w:hAnsiTheme="minorHAnsi" w:cstheme="minorHAnsi"/>
          <w:color w:val="000000"/>
          <w:sz w:val="18"/>
          <w:szCs w:val="18"/>
        </w:rPr>
        <w:t xml:space="preserve"> </w:t>
      </w:r>
      <w:r w:rsidR="00124D92" w:rsidRPr="008261A3">
        <w:rPr>
          <w:rFonts w:asciiTheme="minorHAnsi" w:hAnsiTheme="minorHAnsi" w:cstheme="minorHAnsi"/>
          <w:color w:val="000000"/>
          <w:sz w:val="18"/>
          <w:szCs w:val="18"/>
        </w:rPr>
        <w:t>prestação</w:t>
      </w:r>
      <w:r w:rsidRPr="008261A3">
        <w:rPr>
          <w:rFonts w:asciiTheme="minorHAnsi" w:hAnsiTheme="minorHAnsi" w:cstheme="minorHAnsi"/>
          <w:color w:val="000000"/>
          <w:sz w:val="18"/>
          <w:szCs w:val="18"/>
        </w:rPr>
        <w:t xml:space="preserve"> dos serviços;</w:t>
      </w:r>
    </w:p>
    <w:p w14:paraId="52613E7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8.5</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As licitantes, durante a fase de julgamento, deverão estar aptas a atender, em 48 (quarenta e oito) horas, chamados da CPL para prestar esclarecimentos sobre suas propostas;</w:t>
      </w:r>
    </w:p>
    <w:p w14:paraId="77A5C3E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CPL poderá solicitar parecer técnico de servidor desta Prefeitura, ou de pessoa estranha ao mesmo sempre que entender necessário para subsidiar decisões que exijam tal conhecimento.</w:t>
      </w:r>
    </w:p>
    <w:p w14:paraId="2D5A487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9 – DOS CRITÉRIOS DE ACEITABILIDADE DOS PREÇOS</w:t>
      </w:r>
    </w:p>
    <w:p w14:paraId="7B9BEB1A"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9.1 – Serão desclassificadas as propostas que ofereçam vantagens baseadas nas ofertas dos demais licitantes;</w:t>
      </w:r>
    </w:p>
    <w:p w14:paraId="279742C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9.2 – Para consideração dos preços propostos como inexeqüíveis ou superfaturados, tomar-se-ão como parâmetros os preços de mercado;</w:t>
      </w:r>
    </w:p>
    <w:p w14:paraId="70E9895B"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9.3 – Não serão admitidas propostas que apresentem preços irrisórios, simbólicos ou de valor zero;</w:t>
      </w:r>
    </w:p>
    <w:p w14:paraId="4A4769A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9.4 – Em caso de divergência entre o preço unitário e o total, preferir-se-á o primeiro e, em caso de divergência entre o preço em algarismo e por extenso, preferir-se-á o último.</w:t>
      </w:r>
    </w:p>
    <w:p w14:paraId="30AE41B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10 – DA VINCULAÇÃO AO INSTRUMENTO CONVOCATÓRIO</w:t>
      </w:r>
    </w:p>
    <w:p w14:paraId="281B7C2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4176648B" w14:textId="77777777" w:rsidR="00F94E0D" w:rsidRPr="008261A3" w:rsidRDefault="00F94E0D">
      <w:pPr>
        <w:tabs>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11 – DO CONTRATO</w:t>
      </w:r>
    </w:p>
    <w:p w14:paraId="75FBFECF"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11.1 – A licitante vencedora deverá comparecer para firmar o Contrato, no prazo de 05(cinco) dias úteis, contados da data da convocação.</w:t>
      </w:r>
    </w:p>
    <w:p w14:paraId="5F6B54FE"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11.2 – Como condição para celebração do Contrato, a licitante vencedora deverá manter as mesmas condições de habilitação exigidas na licitação.</w:t>
      </w:r>
    </w:p>
    <w:p w14:paraId="33A86F9D"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11.3 – O presente Edital e seus Anexos, bem como a proposta da licitante vencedora farão parte integrante do Contrato a ser firmado entre as partes.</w:t>
      </w:r>
    </w:p>
    <w:p w14:paraId="5FCE9D9E"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b/>
          <w:color w:val="000000"/>
          <w:position w:val="6"/>
          <w:sz w:val="18"/>
          <w:szCs w:val="18"/>
        </w:rPr>
      </w:pPr>
      <w:r w:rsidRPr="008261A3">
        <w:rPr>
          <w:rFonts w:asciiTheme="minorHAnsi" w:hAnsiTheme="minorHAnsi" w:cstheme="minorHAnsi"/>
          <w:b/>
          <w:color w:val="000000"/>
          <w:sz w:val="18"/>
          <w:szCs w:val="18"/>
        </w:rPr>
        <w:t>12 – DA VIGÊNCIA</w:t>
      </w:r>
    </w:p>
    <w:p w14:paraId="1481B076" w14:textId="04A91D88" w:rsidR="00BA33F1" w:rsidRPr="008261A3" w:rsidRDefault="00BA33F1" w:rsidP="00BA33F1">
      <w:pPr>
        <w:tabs>
          <w:tab w:val="left" w:pos="0"/>
          <w:tab w:val="left" w:pos="567"/>
          <w:tab w:val="left" w:pos="1134"/>
          <w:tab w:val="left" w:pos="2269"/>
        </w:tabs>
        <w:spacing w:before="120" w:after="120"/>
        <w:ind w:right="-1"/>
        <w:jc w:val="both"/>
        <w:rPr>
          <w:rFonts w:asciiTheme="minorHAnsi" w:hAnsiTheme="minorHAnsi" w:cstheme="minorHAnsi"/>
          <w:sz w:val="18"/>
          <w:szCs w:val="18"/>
        </w:rPr>
      </w:pPr>
      <w:r w:rsidRPr="008261A3">
        <w:rPr>
          <w:rFonts w:asciiTheme="minorHAnsi" w:hAnsiTheme="minorHAnsi" w:cstheme="minorHAnsi"/>
          <w:sz w:val="18"/>
          <w:szCs w:val="18"/>
        </w:rPr>
        <w:t xml:space="preserve">12.1 – O contrato firmado em decorrência deste instrumento vigorará a partir de sua assinatura </w:t>
      </w:r>
      <w:r w:rsidR="007E2A62">
        <w:rPr>
          <w:rFonts w:asciiTheme="minorHAnsi" w:hAnsiTheme="minorHAnsi" w:cstheme="minorHAnsi"/>
          <w:sz w:val="18"/>
          <w:szCs w:val="18"/>
        </w:rPr>
        <w:t>por 12 (doze) meses</w:t>
      </w:r>
      <w:r w:rsidRPr="008261A3">
        <w:rPr>
          <w:rFonts w:asciiTheme="minorHAnsi" w:hAnsiTheme="minorHAnsi" w:cstheme="minorHAnsi"/>
          <w:sz w:val="18"/>
          <w:szCs w:val="18"/>
        </w:rPr>
        <w:t>, podendo ser prorrogado ou aditivado, nos termos da Lei nº 8.666/93, por interesse público.</w:t>
      </w:r>
    </w:p>
    <w:p w14:paraId="4E5B4E39" w14:textId="77777777" w:rsidR="00BA33F1" w:rsidRPr="008261A3" w:rsidRDefault="00BA33F1" w:rsidP="00BA33F1">
      <w:pPr>
        <w:tabs>
          <w:tab w:val="left" w:pos="1134"/>
          <w:tab w:val="left" w:pos="2269"/>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13 - DOS PRAZOS PARA A PRESTAÇÃO DOS SERVIÇOS</w:t>
      </w:r>
    </w:p>
    <w:p w14:paraId="1FD4B2C1"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lastRenderedPageBreak/>
        <w:t xml:space="preserve">13.1 – O contratado deve atender </w:t>
      </w:r>
      <w:r w:rsidR="007566F2" w:rsidRPr="008261A3">
        <w:rPr>
          <w:rFonts w:asciiTheme="minorHAnsi" w:hAnsiTheme="minorHAnsi" w:cstheme="minorHAnsi"/>
          <w:sz w:val="18"/>
          <w:szCs w:val="18"/>
        </w:rPr>
        <w:t>no prazo de 24 horas</w:t>
      </w:r>
      <w:r w:rsidRPr="008261A3">
        <w:rPr>
          <w:rFonts w:asciiTheme="minorHAnsi" w:hAnsiTheme="minorHAnsi" w:cstheme="minorHAnsi"/>
          <w:sz w:val="18"/>
          <w:szCs w:val="18"/>
        </w:rPr>
        <w:t xml:space="preserve"> à </w:t>
      </w:r>
      <w:r w:rsidRPr="008261A3">
        <w:rPr>
          <w:rFonts w:asciiTheme="minorHAnsi" w:hAnsiTheme="minorHAnsi" w:cstheme="minorHAnsi"/>
          <w:b/>
          <w:sz w:val="18"/>
          <w:szCs w:val="18"/>
        </w:rPr>
        <w:t>ORDEM DE SERVIÇO</w:t>
      </w:r>
      <w:r w:rsidRPr="008261A3">
        <w:rPr>
          <w:rFonts w:asciiTheme="minorHAnsi" w:hAnsiTheme="minorHAnsi" w:cstheme="minorHAnsi"/>
          <w:sz w:val="18"/>
          <w:szCs w:val="18"/>
        </w:rPr>
        <w:t xml:space="preserve"> expedida pela autoridade competente deste Município.</w:t>
      </w:r>
    </w:p>
    <w:p w14:paraId="3DDA6BFB" w14:textId="77777777" w:rsidR="00BA33F1" w:rsidRPr="008261A3" w:rsidRDefault="00BA33F1" w:rsidP="00BA33F1">
      <w:pPr>
        <w:tabs>
          <w:tab w:val="left" w:pos="0"/>
          <w:tab w:val="left" w:pos="1134"/>
          <w:tab w:val="left" w:pos="198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14 – DO PAGAMENTO</w:t>
      </w:r>
    </w:p>
    <w:p w14:paraId="7F6D5C2A" w14:textId="77777777" w:rsidR="00BA33F1" w:rsidRPr="008261A3" w:rsidRDefault="00BA33F1" w:rsidP="00BA33F1">
      <w:pPr>
        <w:tabs>
          <w:tab w:val="left" w:pos="0"/>
          <w:tab w:val="left" w:pos="709"/>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14.1 – O pagamento será efetuado em 30 (trinta) dias após a entrega da Nota Fiscal/Fatura, devidamente atestada pela autoridade competente, após o fornecimento do objeto da licitação, sendo esta condição imprescindível para o pagamento.</w:t>
      </w:r>
    </w:p>
    <w:p w14:paraId="2175AB40" w14:textId="77777777" w:rsidR="00BA33F1" w:rsidRPr="008261A3" w:rsidRDefault="00BA33F1" w:rsidP="00BA33F1">
      <w:pPr>
        <w:tabs>
          <w:tab w:val="left" w:pos="0"/>
          <w:tab w:val="left" w:pos="1134"/>
          <w:tab w:val="left" w:pos="198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14.2 – Dos pagamentos efetuados serão descontados os impostos e contribuições, nos termos da legislação específica em vigor;</w:t>
      </w:r>
    </w:p>
    <w:p w14:paraId="3A37709F" w14:textId="77777777" w:rsidR="00BA33F1" w:rsidRPr="008261A3" w:rsidRDefault="00BA33F1" w:rsidP="00BA33F1">
      <w:pPr>
        <w:tabs>
          <w:tab w:val="left" w:pos="0"/>
          <w:tab w:val="left" w:pos="709"/>
          <w:tab w:val="left" w:pos="851"/>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14.3 – Nenhum pagamento será efetuado ao contratado enquanto estiver pendente de liquidação qualquer obrigação financeira que lhe tenha sido imposta em virtude de penalidade ou inadimplência contratual.</w:t>
      </w:r>
    </w:p>
    <w:p w14:paraId="7BE84A57"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15 – FONTE DOS RECURSOS</w:t>
      </w:r>
    </w:p>
    <w:p w14:paraId="1978EFDB"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15.1 – Informamos que as despesas são provenientes dos recursos do Orçamento Geral do Município de </w:t>
      </w:r>
      <w:r w:rsidR="007573A7">
        <w:rPr>
          <w:rFonts w:asciiTheme="minorHAnsi" w:hAnsiTheme="minorHAnsi" w:cstheme="minorHAnsi"/>
          <w:sz w:val="18"/>
          <w:szCs w:val="18"/>
        </w:rPr>
        <w:t>Massapê do Piauí</w:t>
      </w:r>
      <w:r w:rsidRPr="008261A3">
        <w:rPr>
          <w:rFonts w:asciiTheme="minorHAnsi" w:hAnsiTheme="minorHAnsi" w:cstheme="minorHAnsi"/>
          <w:sz w:val="18"/>
          <w:szCs w:val="18"/>
        </w:rPr>
        <w:t>.</w:t>
      </w:r>
    </w:p>
    <w:p w14:paraId="4F966EF6"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16 – DO EQUILÍBRIO ECONÔMICO FINANCEIRO</w:t>
      </w:r>
    </w:p>
    <w:p w14:paraId="592BBB5E"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7DBFE37B"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16.2 – O Equilíbrio Econômico Financeiro será auferido pelo Setor Financeiro desta Prefeitura, quando da entrega da fatura do serviço, caso seja requerido pela empresa;</w:t>
      </w:r>
    </w:p>
    <w:p w14:paraId="4586D9D3"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615F3C1B" w14:textId="77777777" w:rsidR="00BA33F1" w:rsidRPr="008261A3" w:rsidRDefault="00BA33F1"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16.4</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xml:space="preserve"> Se quando da entrega da fatura não for requerido pela empresa o equilíbrio dos preços, este só poderá ser pedido com relação à fatura seguinte.</w:t>
      </w:r>
    </w:p>
    <w:p w14:paraId="1D91CA74" w14:textId="77777777" w:rsidR="00BA33F1" w:rsidRPr="008261A3" w:rsidRDefault="00BA33F1"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16.5</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xml:space="preserve"> No caso de descontos promocionais praticados pela empresa, estes deverão ser repassados integralmente à Prefeitura.</w:t>
      </w:r>
    </w:p>
    <w:p w14:paraId="7D10742B" w14:textId="77777777" w:rsidR="00BA33F1" w:rsidRPr="008261A3" w:rsidRDefault="00BA33F1" w:rsidP="00BA33F1">
      <w:pPr>
        <w:tabs>
          <w:tab w:val="left" w:pos="1134"/>
          <w:tab w:val="left" w:pos="2269"/>
          <w:tab w:val="left" w:pos="4962"/>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17 – DAS CONDIÇÕES DE RECEBIMENTO DO OBJETO</w:t>
      </w:r>
    </w:p>
    <w:p w14:paraId="7B458004" w14:textId="77777777" w:rsidR="00BA33F1" w:rsidRPr="008261A3" w:rsidRDefault="00BA33F1" w:rsidP="00BA33F1">
      <w:pPr>
        <w:tabs>
          <w:tab w:val="left" w:pos="1134"/>
          <w:tab w:val="left" w:pos="2269"/>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17.1 – O objeto desta licitação será recebido após vistoria e aprovação do setor competente da administração.</w:t>
      </w:r>
    </w:p>
    <w:p w14:paraId="344D16F6" w14:textId="77777777" w:rsidR="00BA33F1" w:rsidRPr="008261A3" w:rsidRDefault="00BA33F1" w:rsidP="00BA33F1">
      <w:pPr>
        <w:pStyle w:val="Recuodecorpodetexto"/>
        <w:tabs>
          <w:tab w:val="num" w:pos="748"/>
        </w:tabs>
        <w:spacing w:before="120"/>
        <w:ind w:left="28"/>
        <w:jc w:val="both"/>
        <w:rPr>
          <w:rFonts w:asciiTheme="minorHAnsi" w:hAnsiTheme="minorHAnsi" w:cstheme="minorHAnsi"/>
          <w:sz w:val="18"/>
          <w:szCs w:val="18"/>
        </w:rPr>
      </w:pPr>
      <w:r w:rsidRPr="008261A3">
        <w:rPr>
          <w:rFonts w:asciiTheme="minorHAnsi" w:hAnsiTheme="minorHAnsi" w:cstheme="minorHAnsi"/>
          <w:sz w:val="18"/>
          <w:szCs w:val="18"/>
        </w:rPr>
        <w:t>17.2 – A entrega do objeto em desconformidade com as exigências deste Edital e consignadas na proposta, ensejará o seu não recebimento, e substituição no prazo de 05 (cinco) dias, sujeitando-se o contratado a aplicação das sanções legais cabíveis.</w:t>
      </w:r>
    </w:p>
    <w:p w14:paraId="0C769870"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18 – DAS SANÇÕES EM CASO DE INADIMPLEMENTO</w:t>
      </w:r>
    </w:p>
    <w:p w14:paraId="3CC2B596"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18.1 – No caso de ocorrência de inadimplemento total ou parcial do disposto no Edital e/ou proposta, a Administração poderá aplicar ao contratado, garantida a ampla e prévia defesa, as penalidades previstas no art. 87 da Lei </w:t>
      </w:r>
      <w:proofErr w:type="gramStart"/>
      <w:r w:rsidRPr="008261A3">
        <w:rPr>
          <w:rFonts w:asciiTheme="minorHAnsi" w:hAnsiTheme="minorHAnsi" w:cstheme="minorHAnsi"/>
          <w:sz w:val="18"/>
          <w:szCs w:val="18"/>
        </w:rPr>
        <w:t>n.º</w:t>
      </w:r>
      <w:proofErr w:type="gramEnd"/>
      <w:r w:rsidRPr="008261A3">
        <w:rPr>
          <w:rFonts w:asciiTheme="minorHAnsi" w:hAnsiTheme="minorHAnsi" w:cstheme="minorHAnsi"/>
          <w:sz w:val="18"/>
          <w:szCs w:val="18"/>
        </w:rPr>
        <w:t xml:space="preserve"> 8.666/93, conforme a falta ensejada;</w:t>
      </w:r>
    </w:p>
    <w:p w14:paraId="14BD1E7A"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18.2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No caso de aplicação de multa, o contratante observará o seguinte percentual:</w:t>
      </w:r>
      <w:r w:rsidRPr="008261A3">
        <w:rPr>
          <w:rFonts w:asciiTheme="minorHAnsi" w:hAnsiTheme="minorHAnsi" w:cstheme="minorHAnsi"/>
          <w:b/>
          <w:sz w:val="18"/>
          <w:szCs w:val="18"/>
        </w:rPr>
        <w:t xml:space="preserve"> 0,5</w:t>
      </w:r>
      <w:r w:rsidRPr="008261A3">
        <w:rPr>
          <w:rFonts w:asciiTheme="minorHAnsi" w:hAnsiTheme="minorHAnsi" w:cstheme="minorHAnsi"/>
          <w:sz w:val="18"/>
          <w:szCs w:val="18"/>
        </w:rPr>
        <w:t>% (meio por cento) sobre o valor estimado do contrato por descumprimento de qualquer cláusula deste Convite;</w:t>
      </w:r>
    </w:p>
    <w:p w14:paraId="3646DFC6" w14:textId="77777777" w:rsidR="00BA33F1" w:rsidRPr="008261A3" w:rsidRDefault="00BA33F1" w:rsidP="00BA33F1">
      <w:pPr>
        <w:tabs>
          <w:tab w:val="left" w:pos="1134"/>
          <w:tab w:val="left" w:pos="2269"/>
        </w:tabs>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18.3 – As multas aplicadas serão descontadas de pagamentos a serem efetuados ou cobradas judicialmente;</w:t>
      </w:r>
    </w:p>
    <w:p w14:paraId="58038446"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18.4 – As penalidades aplicadas poderão ser relevadas pela Administração em casos fortuitos ou de força maior, devidamente justificados e aceitos pela mesma.</w:t>
      </w:r>
    </w:p>
    <w:p w14:paraId="19F64700" w14:textId="77777777" w:rsidR="00BA33F1" w:rsidRPr="008261A3" w:rsidRDefault="00BA33F1" w:rsidP="00BA33F1">
      <w:pPr>
        <w:tabs>
          <w:tab w:val="left" w:pos="-142"/>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18.5 – A empresa que apresentar dolosamente documentos falsos, fraudulentos ou sem validade, durante o contrato ou visando frustrar os objetivos desta licitação, ficará impedida de licitar e contratar com a Administração Pública Estadual, por um prazo não inferior a 2 (dois) anos;</w:t>
      </w:r>
    </w:p>
    <w:p w14:paraId="180E8F1D"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19 – DOS RECURSOS</w:t>
      </w:r>
    </w:p>
    <w:p w14:paraId="01950349"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19.1 – Das decisões adotadas no presente processo licitatório cabem os recursos previstos no art. 109 da Lei </w:t>
      </w:r>
      <w:proofErr w:type="gramStart"/>
      <w:r w:rsidRPr="008261A3">
        <w:rPr>
          <w:rFonts w:asciiTheme="minorHAnsi" w:hAnsiTheme="minorHAnsi" w:cstheme="minorHAnsi"/>
          <w:color w:val="000000"/>
          <w:sz w:val="18"/>
          <w:szCs w:val="18"/>
        </w:rPr>
        <w:t>n.º</w:t>
      </w:r>
      <w:proofErr w:type="gramEnd"/>
      <w:r w:rsidRPr="008261A3">
        <w:rPr>
          <w:rFonts w:asciiTheme="minorHAnsi" w:hAnsiTheme="minorHAnsi" w:cstheme="minorHAnsi"/>
          <w:color w:val="000000"/>
          <w:sz w:val="18"/>
          <w:szCs w:val="18"/>
        </w:rPr>
        <w:t xml:space="preserve"> 8.666/93, observada a ressalva do §6º do mesmo dispositivo legal, abaixo discriminados:</w:t>
      </w:r>
    </w:p>
    <w:p w14:paraId="4CABC064"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19.1.1 – Recurso, no prazo de 02 (dois) dias úteis a contar da intimação do ato ou da lavratura da ata, nos casos de:</w:t>
      </w:r>
    </w:p>
    <w:p w14:paraId="740090FF"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habilitação ou inabilitação de licitante;</w:t>
      </w:r>
    </w:p>
    <w:p w14:paraId="54C775AE"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julgamento das propostas;</w:t>
      </w:r>
    </w:p>
    <w:p w14:paraId="02FA758C"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c) anulação ou revogação da licitação;</w:t>
      </w:r>
    </w:p>
    <w:p w14:paraId="5D7C2D76"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d) indeferimento do pedido de inscrição em registro cadastral, sua alteração ou cancelamento;</w:t>
      </w:r>
    </w:p>
    <w:p w14:paraId="7FE8EB25"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rescisão do contrato, a que se refere o inciso I</w:t>
      </w:r>
      <w:r w:rsidR="00692835" w:rsidRPr="008261A3">
        <w:rPr>
          <w:rFonts w:asciiTheme="minorHAnsi" w:hAnsiTheme="minorHAnsi" w:cstheme="minorHAnsi"/>
          <w:color w:val="000000"/>
          <w:sz w:val="18"/>
          <w:szCs w:val="18"/>
        </w:rPr>
        <w:t xml:space="preserve"> </w:t>
      </w:r>
      <w:r w:rsidRPr="008261A3">
        <w:rPr>
          <w:rFonts w:asciiTheme="minorHAnsi" w:hAnsiTheme="minorHAnsi" w:cstheme="minorHAnsi"/>
          <w:color w:val="000000"/>
          <w:sz w:val="18"/>
          <w:szCs w:val="18"/>
        </w:rPr>
        <w:t>do artigo 79 da Lei nº 8.666/93;</w:t>
      </w:r>
    </w:p>
    <w:p w14:paraId="2591F523"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f) aplicação das penas de advertência, suspensão temporária ou multa;</w:t>
      </w:r>
    </w:p>
    <w:p w14:paraId="6B75FB95" w14:textId="77777777" w:rsidR="00BA33F1" w:rsidRPr="008261A3" w:rsidRDefault="00BA33F1" w:rsidP="00BA33F1">
      <w:pPr>
        <w:pStyle w:val="Corpodetexto2"/>
        <w:rPr>
          <w:rFonts w:asciiTheme="minorHAnsi" w:hAnsiTheme="minorHAnsi" w:cstheme="minorHAnsi"/>
          <w:szCs w:val="18"/>
        </w:rPr>
      </w:pPr>
      <w:r w:rsidRPr="008261A3">
        <w:rPr>
          <w:rFonts w:asciiTheme="minorHAnsi" w:hAnsiTheme="minorHAnsi" w:cstheme="minorHAnsi"/>
          <w:szCs w:val="18"/>
        </w:rPr>
        <w:t>19.1.2 – Representação, no prazo de 0</w:t>
      </w:r>
      <w:r w:rsidR="00692835" w:rsidRPr="008261A3">
        <w:rPr>
          <w:rFonts w:asciiTheme="minorHAnsi" w:hAnsiTheme="minorHAnsi" w:cstheme="minorHAnsi"/>
          <w:szCs w:val="18"/>
        </w:rPr>
        <w:t>2</w:t>
      </w:r>
      <w:r w:rsidRPr="008261A3">
        <w:rPr>
          <w:rFonts w:asciiTheme="minorHAnsi" w:hAnsiTheme="minorHAnsi" w:cstheme="minorHAnsi"/>
          <w:szCs w:val="18"/>
        </w:rPr>
        <w:t xml:space="preserve"> (</w:t>
      </w:r>
      <w:r w:rsidR="00692835" w:rsidRPr="008261A3">
        <w:rPr>
          <w:rFonts w:asciiTheme="minorHAnsi" w:hAnsiTheme="minorHAnsi" w:cstheme="minorHAnsi"/>
          <w:szCs w:val="18"/>
        </w:rPr>
        <w:t>dois</w:t>
      </w:r>
      <w:r w:rsidRPr="008261A3">
        <w:rPr>
          <w:rFonts w:asciiTheme="minorHAnsi" w:hAnsiTheme="minorHAnsi" w:cstheme="minorHAnsi"/>
          <w:szCs w:val="18"/>
        </w:rPr>
        <w:t>) dias úteis da intimação da decisão relacionada com o objeto da licitação ou do contrato, de que não caiba recurso hierárquico;</w:t>
      </w:r>
    </w:p>
    <w:p w14:paraId="284161FD"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19.1.3 – pedido de reconsideração, de decisão d</w:t>
      </w:r>
      <w:r w:rsidR="00CD542A" w:rsidRPr="008261A3">
        <w:rPr>
          <w:rFonts w:asciiTheme="minorHAnsi" w:hAnsiTheme="minorHAnsi" w:cstheme="minorHAnsi"/>
          <w:color w:val="000000"/>
          <w:sz w:val="18"/>
          <w:szCs w:val="18"/>
        </w:rPr>
        <w:t>o</w:t>
      </w:r>
      <w:r w:rsidRPr="008261A3">
        <w:rPr>
          <w:rFonts w:asciiTheme="minorHAnsi" w:hAnsiTheme="minorHAnsi" w:cstheme="minorHAnsi"/>
          <w:color w:val="000000"/>
          <w:sz w:val="18"/>
          <w:szCs w:val="18"/>
        </w:rPr>
        <w:t xml:space="preserve"> </w:t>
      </w:r>
      <w:r w:rsidR="00CD542A" w:rsidRPr="008261A3">
        <w:rPr>
          <w:rFonts w:asciiTheme="minorHAnsi" w:hAnsiTheme="minorHAnsi" w:cstheme="minorHAnsi"/>
          <w:color w:val="000000"/>
          <w:sz w:val="18"/>
          <w:szCs w:val="18"/>
        </w:rPr>
        <w:t>Prefeito</w:t>
      </w:r>
      <w:r w:rsidRPr="008261A3">
        <w:rPr>
          <w:rFonts w:asciiTheme="minorHAnsi" w:hAnsiTheme="minorHAnsi" w:cstheme="minorHAnsi"/>
          <w:color w:val="000000"/>
          <w:sz w:val="18"/>
          <w:szCs w:val="18"/>
        </w:rPr>
        <w:t xml:space="preserve"> Municipal, conforme o caso, na hipótese do §</w:t>
      </w:r>
      <w:r w:rsidR="00692835" w:rsidRPr="008261A3">
        <w:rPr>
          <w:rFonts w:asciiTheme="minorHAnsi" w:hAnsiTheme="minorHAnsi" w:cstheme="minorHAnsi"/>
          <w:color w:val="000000"/>
          <w:sz w:val="18"/>
          <w:szCs w:val="18"/>
        </w:rPr>
        <w:t>3</w:t>
      </w:r>
      <w:r w:rsidRPr="008261A3">
        <w:rPr>
          <w:rFonts w:asciiTheme="minorHAnsi" w:hAnsiTheme="minorHAnsi" w:cstheme="minorHAnsi"/>
          <w:color w:val="000000"/>
          <w:sz w:val="18"/>
          <w:szCs w:val="18"/>
        </w:rPr>
        <w:t>º do art. 87 da Lei nº 8.666/93, no prazo de 10 (dez) dias úteis da intimação do ato.</w:t>
      </w:r>
    </w:p>
    <w:p w14:paraId="6F58FF40"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19.1.4. – Interposto, o recurso será comunicado aos demais licitantes, que poderão impugná-lo no prazo de 02 (</w:t>
      </w:r>
      <w:r w:rsidR="00692835" w:rsidRPr="008261A3">
        <w:rPr>
          <w:rFonts w:asciiTheme="minorHAnsi" w:hAnsiTheme="minorHAnsi" w:cstheme="minorHAnsi"/>
          <w:color w:val="000000"/>
          <w:sz w:val="18"/>
          <w:szCs w:val="18"/>
        </w:rPr>
        <w:t>dois</w:t>
      </w:r>
      <w:r w:rsidRPr="008261A3">
        <w:rPr>
          <w:rFonts w:asciiTheme="minorHAnsi" w:hAnsiTheme="minorHAnsi" w:cstheme="minorHAnsi"/>
          <w:color w:val="000000"/>
          <w:sz w:val="18"/>
          <w:szCs w:val="18"/>
        </w:rPr>
        <w:t>) dias úteis;</w:t>
      </w:r>
    </w:p>
    <w:p w14:paraId="44451A02"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2A039DF6"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19.3 – A inabilitação de qualquer licitante e o não provimento de recurso interposto pela licitante inabilitada impede-a de participar da fase subseqüente.</w:t>
      </w:r>
    </w:p>
    <w:p w14:paraId="67CFBB09"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20 – DA ANULAÇÃO E REVOGAÇÃO</w:t>
      </w:r>
    </w:p>
    <w:p w14:paraId="27472BDA"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20.1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Esta Convite poderá ser revogado por razões de interesse público, em decorrência de fato superveniente, devidamente comprovado, e justificada tal conduta; ou deverá ser anulada (de ofício ou por provocação de terceiros), mediante parecer escrito e fundamentado;</w:t>
      </w:r>
    </w:p>
    <w:p w14:paraId="706A0D07"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20.2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A anulação do procedimento por ilegalidade não gera obrigação de indenizar, ressalvada a hipótese do parágrafo único, do artigo 59, da Lei nº 8.666/93;</w:t>
      </w:r>
    </w:p>
    <w:p w14:paraId="2F82C6A5"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20.3</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Ocorrendo qualquer das hipóteses desta cláusula, a Comissão Permanente de Licitação fará publicar a respectiva comunicação no Diário Oficial do Estado, para ciência dos interessados.</w:t>
      </w:r>
    </w:p>
    <w:p w14:paraId="470B8095"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21 – DAS DISPOSIÇÕES FINAIS</w:t>
      </w:r>
    </w:p>
    <w:p w14:paraId="1F50A966"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21.1 – É facultado à Comissão Permanente de Licitação</w:t>
      </w:r>
      <w:r w:rsidR="00F2576F" w:rsidRPr="008261A3">
        <w:rPr>
          <w:rFonts w:asciiTheme="minorHAnsi" w:hAnsiTheme="minorHAnsi" w:cstheme="minorHAnsi"/>
          <w:sz w:val="18"/>
          <w:szCs w:val="18"/>
        </w:rPr>
        <w:fldChar w:fldCharType="begin"/>
      </w:r>
      <w:r w:rsidRPr="008261A3">
        <w:rPr>
          <w:rFonts w:asciiTheme="minorHAnsi" w:hAnsiTheme="minorHAnsi" w:cstheme="minorHAnsi"/>
          <w:sz w:val="18"/>
          <w:szCs w:val="18"/>
        </w:rPr>
        <w:instrText xml:space="preserve"> MERGEFIELD NomedaComissão </w:instrText>
      </w:r>
      <w:r w:rsidR="00F2576F" w:rsidRPr="008261A3">
        <w:rPr>
          <w:rFonts w:asciiTheme="minorHAnsi" w:hAnsiTheme="minorHAnsi" w:cstheme="minorHAnsi"/>
          <w:sz w:val="18"/>
          <w:szCs w:val="18"/>
        </w:rPr>
        <w:fldChar w:fldCharType="end"/>
      </w:r>
      <w:r w:rsidRPr="008261A3">
        <w:rPr>
          <w:rFonts w:asciiTheme="minorHAnsi" w:hAnsiTheme="minorHAnsi" w:cstheme="minorHAnsi"/>
          <w:sz w:val="18"/>
          <w:szCs w:val="18"/>
        </w:rPr>
        <w:t>, ou autoridade superior, em qualquer fase da licitação, promover diligência destinada a esclarecer ou completar a instrução do procedimento;</w:t>
      </w:r>
    </w:p>
    <w:p w14:paraId="747F7CA7"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21.2 – Qualquer questão relativa a este Convite e à presente Licitação será resolvida pela Comissão Permanente de Licitação;</w:t>
      </w:r>
    </w:p>
    <w:p w14:paraId="59DE0143"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21.3 – Não serão consideradas as propostas apresentadas após o início da abertura dos envelopes;</w:t>
      </w:r>
    </w:p>
    <w:p w14:paraId="34E34513" w14:textId="77777777" w:rsidR="00BA33F1" w:rsidRPr="008261A3" w:rsidRDefault="00BA33F1" w:rsidP="00BA33F1">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21.4 – </w:t>
      </w:r>
      <w:r w:rsidRPr="008261A3">
        <w:rPr>
          <w:rFonts w:asciiTheme="minorHAnsi" w:hAnsiTheme="minorHAnsi" w:cstheme="minorHAnsi"/>
          <w:b/>
          <w:color w:val="000000"/>
          <w:sz w:val="18"/>
          <w:szCs w:val="18"/>
        </w:rPr>
        <w:t xml:space="preserve">As decisões proferidas no presente procedimento licitatório serão comunicadas através de afixação no Quadro de Avisos da Prefeitura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 - Piauí</w:t>
      </w:r>
      <w:r w:rsidRPr="008261A3">
        <w:rPr>
          <w:rFonts w:asciiTheme="minorHAnsi" w:hAnsiTheme="minorHAnsi" w:cstheme="minorHAnsi"/>
          <w:color w:val="000000"/>
          <w:sz w:val="18"/>
          <w:szCs w:val="18"/>
        </w:rPr>
        <w:t>;</w:t>
      </w:r>
    </w:p>
    <w:p w14:paraId="0DDDCCA9" w14:textId="77777777" w:rsidR="00BA33F1" w:rsidRPr="008261A3" w:rsidRDefault="00BA33F1" w:rsidP="00BA33F1">
      <w:pPr>
        <w:tabs>
          <w:tab w:val="left" w:pos="0"/>
          <w:tab w:val="left" w:pos="709"/>
          <w:tab w:val="left" w:pos="851"/>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21.5 – Não serão aceitas quaisquer modificações qualitativas e/ou quantitativas que contrariem as especificações contidas nos Anexos.</w:t>
      </w:r>
    </w:p>
    <w:p w14:paraId="1101324F" w14:textId="77777777" w:rsidR="00BA33F1" w:rsidRPr="008261A3" w:rsidRDefault="00BA33F1">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5F3BC0A" w14:textId="3A86252C" w:rsidR="00F94E0D" w:rsidRPr="008261A3" w:rsidRDefault="007573A7">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9176E3">
        <w:rPr>
          <w:rFonts w:asciiTheme="minorHAnsi" w:hAnsiTheme="minorHAnsi" w:cstheme="minorHAnsi"/>
          <w:color w:val="000000"/>
          <w:sz w:val="18"/>
          <w:szCs w:val="18"/>
        </w:rPr>
        <w:t>20</w:t>
      </w:r>
      <w:r w:rsidR="00220BAA">
        <w:rPr>
          <w:rFonts w:asciiTheme="minorHAnsi" w:hAnsiTheme="minorHAnsi" w:cstheme="minorHAnsi"/>
          <w:color w:val="000000"/>
          <w:sz w:val="18"/>
          <w:szCs w:val="18"/>
        </w:rPr>
        <w:t xml:space="preserve"> </w:t>
      </w:r>
      <w:r w:rsidR="00F94E0D" w:rsidRPr="008261A3">
        <w:rPr>
          <w:rFonts w:asciiTheme="minorHAnsi" w:hAnsiTheme="minorHAnsi" w:cstheme="minorHAnsi"/>
          <w:color w:val="000000"/>
          <w:sz w:val="18"/>
          <w:szCs w:val="18"/>
        </w:rPr>
        <w:t xml:space="preserve">de </w:t>
      </w:r>
      <w:r w:rsidR="00154281">
        <w:rPr>
          <w:rFonts w:asciiTheme="minorHAnsi" w:hAnsiTheme="minorHAnsi" w:cstheme="minorHAnsi"/>
          <w:color w:val="000000"/>
          <w:sz w:val="18"/>
          <w:szCs w:val="18"/>
        </w:rPr>
        <w:t>novembro</w:t>
      </w:r>
      <w:r w:rsidR="00692835" w:rsidRPr="008261A3">
        <w:rPr>
          <w:rFonts w:asciiTheme="minorHAnsi" w:hAnsiTheme="minorHAnsi" w:cstheme="minorHAnsi"/>
          <w:color w:val="000000"/>
          <w:sz w:val="18"/>
          <w:szCs w:val="18"/>
        </w:rPr>
        <w:t xml:space="preserve"> </w:t>
      </w:r>
      <w:r w:rsidR="00F94E0D" w:rsidRPr="008261A3">
        <w:rPr>
          <w:rFonts w:asciiTheme="minorHAnsi" w:hAnsiTheme="minorHAnsi" w:cstheme="minorHAnsi"/>
          <w:color w:val="000000"/>
          <w:sz w:val="18"/>
          <w:szCs w:val="18"/>
        </w:rPr>
        <w:t xml:space="preserve">de </w:t>
      </w:r>
      <w:r w:rsidR="007E2A62">
        <w:rPr>
          <w:rFonts w:asciiTheme="minorHAnsi" w:hAnsiTheme="minorHAnsi" w:cstheme="minorHAnsi"/>
          <w:color w:val="000000"/>
          <w:sz w:val="18"/>
          <w:szCs w:val="18"/>
        </w:rPr>
        <w:t>2018</w:t>
      </w:r>
      <w:r w:rsidR="00F94E0D" w:rsidRPr="008261A3">
        <w:rPr>
          <w:rFonts w:asciiTheme="minorHAnsi" w:hAnsiTheme="minorHAnsi" w:cstheme="minorHAnsi"/>
          <w:color w:val="000000"/>
          <w:sz w:val="18"/>
          <w:szCs w:val="18"/>
        </w:rPr>
        <w:t>.</w:t>
      </w:r>
    </w:p>
    <w:p w14:paraId="2281C671"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67A6ABC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0019ADA5" w14:textId="77777777" w:rsidR="00F94E0D" w:rsidRPr="008261A3" w:rsidRDefault="00F94E0D">
      <w:pPr>
        <w:tabs>
          <w:tab w:val="left" w:pos="2269"/>
          <w:tab w:val="left" w:pos="4488"/>
          <w:tab w:val="left" w:pos="4962"/>
        </w:tabs>
        <w:spacing w:before="120" w:after="120"/>
        <w:ind w:left="4488"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Secretário da CPL</w:t>
      </w:r>
    </w:p>
    <w:p w14:paraId="74274212"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211E900C"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C88E604"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1AECF023"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EC52989"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CD736C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75E1BA2"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6056E26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03961DE"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46C3533" w14:textId="7777777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ANEXO I</w:t>
      </w:r>
    </w:p>
    <w:p w14:paraId="3641BE2B" w14:textId="6BE6C018"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154281">
        <w:rPr>
          <w:rFonts w:asciiTheme="minorHAnsi" w:hAnsiTheme="minorHAnsi" w:cstheme="minorHAnsi"/>
          <w:b/>
          <w:color w:val="000000"/>
          <w:sz w:val="18"/>
          <w:szCs w:val="18"/>
        </w:rPr>
        <w:t>006</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p>
    <w:p w14:paraId="13295B47" w14:textId="77777777" w:rsidR="00BA33F1" w:rsidRDefault="00F94E0D">
      <w:pPr>
        <w:tabs>
          <w:tab w:val="center" w:pos="4581"/>
          <w:tab w:val="left" w:pos="6855"/>
        </w:tabs>
        <w:spacing w:before="120" w:after="120"/>
        <w:ind w:right="-91"/>
        <w:rPr>
          <w:rFonts w:asciiTheme="minorHAnsi" w:hAnsiTheme="minorHAnsi" w:cstheme="minorHAnsi"/>
          <w:b/>
          <w:color w:val="000000"/>
          <w:sz w:val="18"/>
          <w:szCs w:val="18"/>
        </w:rPr>
      </w:pPr>
      <w:r w:rsidRPr="00E765D8">
        <w:rPr>
          <w:rFonts w:asciiTheme="minorHAnsi" w:hAnsiTheme="minorHAnsi" w:cstheme="minorHAnsi"/>
          <w:b/>
          <w:color w:val="000000"/>
          <w:sz w:val="18"/>
          <w:szCs w:val="18"/>
        </w:rPr>
        <w:tab/>
        <w:t>Especificações e quantidades</w:t>
      </w:r>
    </w:p>
    <w:p w14:paraId="4667E808" w14:textId="7A585664" w:rsidR="00D37A38" w:rsidRPr="00E765D8" w:rsidRDefault="00D37A38">
      <w:pPr>
        <w:tabs>
          <w:tab w:val="center" w:pos="4581"/>
          <w:tab w:val="left" w:pos="6855"/>
        </w:tabs>
        <w:spacing w:before="120" w:after="120"/>
        <w:ind w:right="-91"/>
        <w:rPr>
          <w:rFonts w:asciiTheme="minorHAnsi" w:hAnsiTheme="minorHAnsi" w:cstheme="minorHAnsi"/>
          <w:b/>
          <w:color w:val="000000"/>
          <w:sz w:val="18"/>
          <w:szCs w:val="18"/>
        </w:rPr>
      </w:pPr>
      <w:r>
        <w:rPr>
          <w:rFonts w:asciiTheme="minorHAnsi" w:hAnsiTheme="minorHAnsi" w:cstheme="minorHAnsi"/>
          <w:b/>
          <w:color w:val="000000"/>
          <w:sz w:val="18"/>
          <w:szCs w:val="18"/>
        </w:rPr>
        <w:t>OBS: Conforme projeto básico.</w:t>
      </w:r>
    </w:p>
    <w:p w14:paraId="1CD365F8" w14:textId="6948059C" w:rsidR="00F94E0D" w:rsidRPr="008261A3" w:rsidRDefault="007573A7">
      <w:pPr>
        <w:tabs>
          <w:tab w:val="left" w:pos="0"/>
          <w:tab w:val="left" w:pos="2269"/>
          <w:tab w:val="left" w:pos="4962"/>
        </w:tabs>
        <w:spacing w:before="120" w:after="120"/>
        <w:ind w:right="-91" w:firstLine="1080"/>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9176E3">
        <w:rPr>
          <w:rFonts w:asciiTheme="minorHAnsi" w:hAnsiTheme="minorHAnsi" w:cstheme="minorHAnsi"/>
          <w:color w:val="000000"/>
          <w:sz w:val="18"/>
          <w:szCs w:val="18"/>
        </w:rPr>
        <w:t>20</w:t>
      </w:r>
      <w:r w:rsidR="00F94E0D" w:rsidRPr="008261A3">
        <w:rPr>
          <w:rFonts w:asciiTheme="minorHAnsi" w:hAnsiTheme="minorHAnsi" w:cstheme="minorHAnsi"/>
          <w:color w:val="000000"/>
          <w:sz w:val="18"/>
          <w:szCs w:val="18"/>
        </w:rPr>
        <w:t xml:space="preserve"> de </w:t>
      </w:r>
      <w:r w:rsidR="00154281">
        <w:rPr>
          <w:rFonts w:asciiTheme="minorHAnsi" w:hAnsiTheme="minorHAnsi" w:cstheme="minorHAnsi"/>
          <w:color w:val="000000"/>
          <w:sz w:val="18"/>
          <w:szCs w:val="18"/>
        </w:rPr>
        <w:t>novembro</w:t>
      </w:r>
      <w:r w:rsidR="00F94E0D" w:rsidRPr="008261A3">
        <w:rPr>
          <w:rFonts w:asciiTheme="minorHAnsi" w:hAnsiTheme="minorHAnsi" w:cstheme="minorHAnsi"/>
          <w:color w:val="000000"/>
          <w:sz w:val="18"/>
          <w:szCs w:val="18"/>
        </w:rPr>
        <w:t xml:space="preserve"> de </w:t>
      </w:r>
      <w:r w:rsidR="007E2A62">
        <w:rPr>
          <w:rFonts w:asciiTheme="minorHAnsi" w:hAnsiTheme="minorHAnsi" w:cstheme="minorHAnsi"/>
          <w:color w:val="000000"/>
          <w:sz w:val="18"/>
          <w:szCs w:val="18"/>
        </w:rPr>
        <w:t>2018</w:t>
      </w:r>
      <w:r w:rsidR="00F94E0D" w:rsidRPr="008261A3">
        <w:rPr>
          <w:rFonts w:asciiTheme="minorHAnsi" w:hAnsiTheme="minorHAnsi" w:cstheme="minorHAnsi"/>
          <w:color w:val="000000"/>
          <w:sz w:val="18"/>
          <w:szCs w:val="18"/>
        </w:rPr>
        <w:t>.</w:t>
      </w:r>
    </w:p>
    <w:p w14:paraId="74FB95F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2B5DBE8"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45C23AC2"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4754F879"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p>
    <w:p w14:paraId="21CD0530"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r w:rsidRPr="008261A3">
        <w:rPr>
          <w:rFonts w:asciiTheme="minorHAnsi" w:hAnsiTheme="minorHAnsi" w:cstheme="minorHAnsi"/>
          <w:color w:val="000000"/>
          <w:sz w:val="18"/>
          <w:szCs w:val="18"/>
        </w:rPr>
        <w:t>Secretário da CPL</w:t>
      </w:r>
    </w:p>
    <w:p w14:paraId="514CC400"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09080B5F"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14A8E70C"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2EB47F4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5D84221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311D590D"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DEE0922"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3FE14D2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1595E9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1C8E4150" w14:textId="77777777" w:rsidR="00C71753" w:rsidRPr="008261A3" w:rsidRDefault="00C71753">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186C62F8" w14:textId="77777777" w:rsidR="00F94E0D" w:rsidRPr="008261A3" w:rsidRDefault="0050120F">
      <w:pPr>
        <w:pStyle w:val="Ttulo2"/>
        <w:tabs>
          <w:tab w:val="left" w:pos="1134"/>
        </w:tabs>
        <w:spacing w:before="120" w:after="120"/>
        <w:ind w:right="-91"/>
        <w:jc w:val="center"/>
        <w:rPr>
          <w:rFonts w:asciiTheme="minorHAnsi" w:hAnsiTheme="minorHAnsi" w:cstheme="minorHAnsi"/>
          <w:i w:val="0"/>
          <w:color w:val="000000"/>
          <w:sz w:val="18"/>
          <w:szCs w:val="18"/>
          <w:lang w:val="pt-PT"/>
        </w:rPr>
      </w:pPr>
      <w:r w:rsidRPr="008261A3">
        <w:rPr>
          <w:rFonts w:asciiTheme="minorHAnsi" w:hAnsiTheme="minorHAnsi" w:cstheme="minorHAnsi"/>
          <w:i w:val="0"/>
          <w:color w:val="000000"/>
          <w:sz w:val="18"/>
          <w:szCs w:val="18"/>
          <w:lang w:val="pt-PT"/>
        </w:rPr>
        <w:t xml:space="preserve">ANEXO </w:t>
      </w:r>
      <w:r w:rsidR="00F94E0D" w:rsidRPr="008261A3">
        <w:rPr>
          <w:rFonts w:asciiTheme="minorHAnsi" w:hAnsiTheme="minorHAnsi" w:cstheme="minorHAnsi"/>
          <w:i w:val="0"/>
          <w:color w:val="000000"/>
          <w:sz w:val="18"/>
          <w:szCs w:val="18"/>
          <w:lang w:val="pt-PT"/>
        </w:rPr>
        <w:t>I</w:t>
      </w:r>
      <w:r w:rsidR="006C2B2C" w:rsidRPr="008261A3">
        <w:rPr>
          <w:rFonts w:asciiTheme="minorHAnsi" w:hAnsiTheme="minorHAnsi" w:cstheme="minorHAnsi"/>
          <w:i w:val="0"/>
          <w:color w:val="000000"/>
          <w:sz w:val="18"/>
          <w:szCs w:val="18"/>
          <w:lang w:val="pt-PT"/>
        </w:rPr>
        <w:t>I</w:t>
      </w:r>
    </w:p>
    <w:p w14:paraId="111D93D2" w14:textId="777777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p>
    <w:p w14:paraId="36BC9CF5" w14:textId="390F0A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154281">
        <w:rPr>
          <w:rFonts w:asciiTheme="minorHAnsi" w:hAnsiTheme="minorHAnsi" w:cstheme="minorHAnsi"/>
          <w:b/>
          <w:color w:val="000000"/>
          <w:sz w:val="18"/>
          <w:szCs w:val="18"/>
        </w:rPr>
        <w:t>006</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p>
    <w:p w14:paraId="7CDE2949" w14:textId="777777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DECLARAÇÃO</w:t>
      </w:r>
    </w:p>
    <w:p w14:paraId="71E2BDE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p>
    <w:p w14:paraId="229BD515" w14:textId="605D1157" w:rsidR="00F94E0D" w:rsidRPr="008261A3" w:rsidRDefault="00F94E0D">
      <w:pPr>
        <w:tabs>
          <w:tab w:val="left" w:pos="0"/>
          <w:tab w:val="left" w:pos="1134"/>
          <w:tab w:val="left" w:pos="1985"/>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154281">
        <w:rPr>
          <w:rFonts w:asciiTheme="minorHAnsi" w:hAnsiTheme="minorHAnsi" w:cstheme="minorHAnsi"/>
          <w:color w:val="000000"/>
          <w:sz w:val="18"/>
          <w:szCs w:val="18"/>
        </w:rPr>
        <w:t>006</w:t>
      </w:r>
      <w:r w:rsidRPr="008261A3">
        <w:rPr>
          <w:rFonts w:asciiTheme="minorHAnsi" w:hAnsiTheme="minorHAnsi" w:cstheme="minorHAnsi"/>
          <w:color w:val="000000"/>
          <w:sz w:val="18"/>
          <w:szCs w:val="18"/>
        </w:rPr>
        <w:t>/</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w:t>
      </w:r>
    </w:p>
    <w:p w14:paraId="4F4A46D8" w14:textId="46C41DED"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w:t>
      </w:r>
      <w:proofErr w:type="gramStart"/>
      <w:r w:rsidRPr="008261A3">
        <w:rPr>
          <w:rFonts w:asciiTheme="minorHAnsi" w:hAnsiTheme="minorHAnsi" w:cstheme="minorHAnsi"/>
          <w:color w:val="000000"/>
          <w:sz w:val="18"/>
          <w:szCs w:val="18"/>
        </w:rPr>
        <w:t>_,_</w:t>
      </w:r>
      <w:proofErr w:type="gramEnd"/>
      <w:r w:rsidRPr="008261A3">
        <w:rPr>
          <w:rFonts w:asciiTheme="minorHAnsi" w:hAnsiTheme="minorHAnsi" w:cstheme="minorHAnsi"/>
          <w:color w:val="000000"/>
          <w:sz w:val="18"/>
          <w:szCs w:val="18"/>
        </w:rPr>
        <w:t xml:space="preserve">___de___________________ de </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w:t>
      </w:r>
    </w:p>
    <w:p w14:paraId="6F8C997E" w14:textId="77777777"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proofErr w:type="gramStart"/>
      <w:r w:rsidRPr="008261A3">
        <w:rPr>
          <w:rFonts w:asciiTheme="minorHAnsi" w:hAnsiTheme="minorHAnsi" w:cstheme="minorHAnsi"/>
          <w:color w:val="000000"/>
          <w:sz w:val="18"/>
          <w:szCs w:val="18"/>
        </w:rPr>
        <w:t>[  Carimbo</w:t>
      </w:r>
      <w:proofErr w:type="gramEnd"/>
      <w:r w:rsidRPr="008261A3">
        <w:rPr>
          <w:rFonts w:asciiTheme="minorHAnsi" w:hAnsiTheme="minorHAnsi" w:cstheme="minorHAnsi"/>
          <w:color w:val="000000"/>
          <w:sz w:val="18"/>
          <w:szCs w:val="18"/>
        </w:rPr>
        <w:t xml:space="preserve"> Padronizado do CNPJ  ]</w:t>
      </w:r>
    </w:p>
    <w:p w14:paraId="7FE96C7B"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38F3B8A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7900806A"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234B4BD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1AA9F963"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5D102DD"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CPF:</w:t>
      </w:r>
    </w:p>
    <w:p w14:paraId="3E679F18"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declaração preferencialmente em papel timbrado da empresa.</w:t>
      </w:r>
    </w:p>
    <w:p w14:paraId="284F2826"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C3F7C4" w14:textId="77777777" w:rsidR="00F94E0D" w:rsidRPr="008261A3" w:rsidRDefault="00F94E0D">
      <w:pPr>
        <w:spacing w:before="120" w:after="120"/>
        <w:ind w:right="-91"/>
        <w:jc w:val="both"/>
        <w:rPr>
          <w:rFonts w:asciiTheme="minorHAnsi" w:hAnsiTheme="minorHAnsi" w:cstheme="minorHAnsi"/>
          <w:color w:val="000000"/>
          <w:sz w:val="18"/>
          <w:szCs w:val="18"/>
        </w:rPr>
      </w:pPr>
    </w:p>
    <w:p w14:paraId="1C0522B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11EB40" w14:textId="77777777" w:rsidR="00F94E0D" w:rsidRPr="008261A3" w:rsidRDefault="00F94E0D">
      <w:pPr>
        <w:spacing w:before="120" w:after="120"/>
        <w:ind w:right="-91"/>
        <w:jc w:val="both"/>
        <w:rPr>
          <w:rFonts w:asciiTheme="minorHAnsi" w:hAnsiTheme="minorHAnsi" w:cstheme="minorHAnsi"/>
          <w:color w:val="000000"/>
          <w:sz w:val="18"/>
          <w:szCs w:val="18"/>
        </w:rPr>
      </w:pPr>
    </w:p>
    <w:p w14:paraId="267ABA23"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4399EB" w14:textId="77777777" w:rsidR="00F94E0D" w:rsidRPr="008261A3" w:rsidRDefault="00F94E0D">
      <w:pPr>
        <w:spacing w:before="120" w:after="120"/>
        <w:ind w:right="-91"/>
        <w:jc w:val="both"/>
        <w:rPr>
          <w:rFonts w:asciiTheme="minorHAnsi" w:hAnsiTheme="minorHAnsi" w:cstheme="minorHAnsi"/>
          <w:color w:val="000000"/>
          <w:sz w:val="18"/>
          <w:szCs w:val="18"/>
        </w:rPr>
      </w:pPr>
    </w:p>
    <w:p w14:paraId="3574B7F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C278A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49AF35D"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76EAB7" w14:textId="77777777" w:rsidR="00F94E0D" w:rsidRPr="008261A3" w:rsidRDefault="00F94E0D">
      <w:pPr>
        <w:spacing w:before="120" w:after="120"/>
        <w:ind w:right="-91"/>
        <w:jc w:val="both"/>
        <w:rPr>
          <w:rFonts w:asciiTheme="minorHAnsi" w:hAnsiTheme="minorHAnsi" w:cstheme="minorHAnsi"/>
          <w:color w:val="000000"/>
          <w:sz w:val="18"/>
          <w:szCs w:val="18"/>
        </w:rPr>
      </w:pPr>
    </w:p>
    <w:p w14:paraId="48171D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39C96DD3"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87081F"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4F909C"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6B9A8B" w14:textId="77777777" w:rsidR="00F94E0D" w:rsidRPr="008261A3" w:rsidRDefault="00F94E0D">
      <w:pPr>
        <w:spacing w:before="120" w:after="120"/>
        <w:ind w:right="-91"/>
        <w:jc w:val="both"/>
        <w:rPr>
          <w:rFonts w:asciiTheme="minorHAnsi" w:hAnsiTheme="minorHAnsi" w:cstheme="minorHAnsi"/>
          <w:color w:val="000000"/>
          <w:sz w:val="18"/>
          <w:szCs w:val="18"/>
        </w:rPr>
      </w:pPr>
    </w:p>
    <w:p w14:paraId="1014B9A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6236935"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87BD7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7B71D0"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CA29A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ABE300" w14:textId="77777777" w:rsidR="00F94E0D" w:rsidRPr="008261A3" w:rsidRDefault="00F94E0D">
      <w:pPr>
        <w:pStyle w:val="Ttulo2"/>
        <w:spacing w:before="120" w:after="120"/>
        <w:ind w:right="-91"/>
        <w:jc w:val="center"/>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A N E X O I</w:t>
      </w:r>
      <w:r w:rsidR="0051271F" w:rsidRPr="008261A3">
        <w:rPr>
          <w:rFonts w:asciiTheme="minorHAnsi" w:hAnsiTheme="minorHAnsi" w:cstheme="minorHAnsi"/>
          <w:i w:val="0"/>
          <w:color w:val="000000"/>
          <w:sz w:val="18"/>
          <w:szCs w:val="18"/>
        </w:rPr>
        <w:t>II</w:t>
      </w:r>
    </w:p>
    <w:p w14:paraId="563044D9" w14:textId="77777777" w:rsidR="00F94E0D" w:rsidRPr="008261A3" w:rsidRDefault="00F94E0D">
      <w:pPr>
        <w:pStyle w:val="Ttulo6"/>
        <w:spacing w:before="120" w:after="120"/>
        <w:ind w:right="-91"/>
        <w:jc w:val="center"/>
        <w:rPr>
          <w:rFonts w:asciiTheme="minorHAnsi" w:hAnsiTheme="minorHAnsi" w:cstheme="minorHAnsi"/>
          <w:color w:val="000000"/>
          <w:sz w:val="18"/>
          <w:szCs w:val="18"/>
        </w:rPr>
      </w:pPr>
      <w:r w:rsidRPr="008261A3">
        <w:rPr>
          <w:rFonts w:asciiTheme="minorHAnsi" w:hAnsiTheme="minorHAnsi" w:cstheme="minorHAnsi"/>
          <w:color w:val="000000"/>
          <w:sz w:val="18"/>
          <w:szCs w:val="18"/>
        </w:rPr>
        <w:t>MODELO DA PROPOSTA</w:t>
      </w:r>
    </w:p>
    <w:p w14:paraId="14CE2E79" w14:textId="596390BF"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(Proposta referente ao Convite </w:t>
      </w:r>
      <w:proofErr w:type="gramStart"/>
      <w:r w:rsidRPr="008261A3">
        <w:rPr>
          <w:rFonts w:asciiTheme="minorHAnsi" w:hAnsiTheme="minorHAnsi" w:cstheme="minorHAnsi"/>
          <w:b/>
          <w:color w:val="000000"/>
          <w:sz w:val="18"/>
          <w:szCs w:val="18"/>
        </w:rPr>
        <w:t>n.º</w:t>
      </w:r>
      <w:proofErr w:type="gramEnd"/>
      <w:r w:rsidRPr="008261A3">
        <w:rPr>
          <w:rFonts w:asciiTheme="minorHAnsi" w:hAnsiTheme="minorHAnsi" w:cstheme="minorHAnsi"/>
          <w:b/>
          <w:color w:val="000000"/>
          <w:sz w:val="18"/>
          <w:szCs w:val="18"/>
        </w:rPr>
        <w:t xml:space="preserve"> </w:t>
      </w:r>
      <w:r w:rsidR="00154281">
        <w:rPr>
          <w:rFonts w:asciiTheme="minorHAnsi" w:hAnsiTheme="minorHAnsi" w:cstheme="minorHAnsi"/>
          <w:b/>
          <w:color w:val="000000"/>
          <w:sz w:val="18"/>
          <w:szCs w:val="18"/>
        </w:rPr>
        <w:t>006</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r w:rsidRPr="008261A3">
        <w:rPr>
          <w:rFonts w:asciiTheme="minorHAnsi" w:hAnsiTheme="minorHAnsi" w:cstheme="minorHAnsi"/>
          <w:b/>
          <w:color w:val="000000"/>
          <w:sz w:val="18"/>
          <w:szCs w:val="18"/>
        </w:rPr>
        <w:t>)</w:t>
      </w:r>
    </w:p>
    <w:p w14:paraId="44D9922D"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69C9A75B"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7826342F"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01 – </w:t>
      </w:r>
      <w:r w:rsidRPr="008261A3">
        <w:rPr>
          <w:rFonts w:asciiTheme="minorHAnsi" w:hAnsiTheme="minorHAnsi" w:cstheme="minorHAnsi"/>
          <w:color w:val="000000"/>
          <w:sz w:val="18"/>
          <w:szCs w:val="18"/>
        </w:rPr>
        <w:t>IDENTIFICAÇÃO DA EMPRESA LICITANTE:</w:t>
      </w:r>
    </w:p>
    <w:p w14:paraId="6CACDF0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DA EMPRESA:</w:t>
      </w:r>
    </w:p>
    <w:p w14:paraId="3EF484AE"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CNPJ/MF:</w:t>
      </w:r>
    </w:p>
    <w:p w14:paraId="4592D42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ENDEREÇO:</w:t>
      </w:r>
    </w:p>
    <w:p w14:paraId="2CE217A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BAIRRO:                                        CIDADE/UF:                                   CEP:</w:t>
      </w:r>
    </w:p>
    <w:p w14:paraId="78B1B3E2"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FONE: </w:t>
      </w:r>
      <w:proofErr w:type="gramStart"/>
      <w:r w:rsidRPr="008261A3">
        <w:rPr>
          <w:rFonts w:asciiTheme="minorHAnsi" w:hAnsiTheme="minorHAnsi" w:cstheme="minorHAnsi"/>
          <w:color w:val="000000"/>
          <w:sz w:val="18"/>
          <w:szCs w:val="18"/>
        </w:rPr>
        <w:t xml:space="preserve">(  </w:t>
      </w:r>
      <w:proofErr w:type="gramEnd"/>
      <w:r w:rsidRPr="008261A3">
        <w:rPr>
          <w:rFonts w:asciiTheme="minorHAnsi" w:hAnsiTheme="minorHAnsi" w:cstheme="minorHAnsi"/>
          <w:color w:val="000000"/>
          <w:sz w:val="18"/>
          <w:szCs w:val="18"/>
        </w:rPr>
        <w:t xml:space="preserve">  )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FAX: (    ) </w:t>
      </w:r>
    </w:p>
    <w:p w14:paraId="544EE5F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PARA CONTATO:</w:t>
      </w:r>
    </w:p>
    <w:p w14:paraId="71D991D7"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p>
    <w:p w14:paraId="42BCE622"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02 –</w:t>
      </w:r>
      <w:r w:rsidRPr="008261A3">
        <w:rPr>
          <w:rFonts w:asciiTheme="minorHAnsi" w:hAnsiTheme="minorHAnsi" w:cstheme="minorHAnsi"/>
          <w:color w:val="000000"/>
          <w:sz w:val="18"/>
          <w:szCs w:val="18"/>
        </w:rPr>
        <w:t xml:space="preserve"> DADOS BANCÁRIOS:</w:t>
      </w:r>
    </w:p>
    <w:p w14:paraId="63D5781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Conta n.º: _________________</w:t>
      </w:r>
    </w:p>
    <w:p w14:paraId="0F6D377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Agencia n.º: _______________</w:t>
      </w:r>
    </w:p>
    <w:p w14:paraId="6BF4B42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Banco: ____________________</w:t>
      </w:r>
    </w:p>
    <w:p w14:paraId="25B02EA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p>
    <w:p w14:paraId="72FAD1D9"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03</w:t>
      </w:r>
      <w:r w:rsidRPr="008261A3">
        <w:rPr>
          <w:rFonts w:asciiTheme="minorHAnsi" w:hAnsiTheme="minorHAnsi" w:cstheme="minorHAnsi"/>
          <w:color w:val="000000"/>
          <w:sz w:val="18"/>
          <w:szCs w:val="18"/>
        </w:rPr>
        <w:t xml:space="preserve">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CONDIÇÕES DE PAGAMENTO: conforme Edital</w:t>
      </w:r>
    </w:p>
    <w:p w14:paraId="1B51647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C884C80"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04 - </w:t>
      </w:r>
      <w:r w:rsidRPr="008261A3">
        <w:rPr>
          <w:rFonts w:asciiTheme="minorHAnsi" w:hAnsiTheme="minorHAnsi" w:cstheme="minorHAnsi"/>
          <w:color w:val="000000"/>
          <w:sz w:val="18"/>
          <w:szCs w:val="18"/>
        </w:rPr>
        <w:t>VALIDADE DA PROPOSTA: 60 (sessenta) dias.</w:t>
      </w:r>
    </w:p>
    <w:p w14:paraId="33EB9C79"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70DE9CDB" w14:textId="77777777" w:rsidR="00F94E0D" w:rsidRPr="008261A3" w:rsidRDefault="00F94E0D">
      <w:pPr>
        <w:tabs>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06 – </w:t>
      </w:r>
      <w:r w:rsidRPr="008261A3">
        <w:rPr>
          <w:rFonts w:asciiTheme="minorHAnsi" w:hAnsiTheme="minorHAnsi" w:cstheme="minorHAnsi"/>
          <w:color w:val="000000"/>
          <w:sz w:val="18"/>
          <w:szCs w:val="18"/>
        </w:rPr>
        <w:t>PRAZO PARA FORNECIMENTO/SERVIÇOS – Imediatamente após a solicitação.</w:t>
      </w:r>
    </w:p>
    <w:p w14:paraId="273461A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F938403"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07</w:t>
      </w:r>
      <w:r w:rsidRPr="008261A3">
        <w:rPr>
          <w:rFonts w:asciiTheme="minorHAnsi" w:hAnsiTheme="minorHAnsi" w:cstheme="minorHAnsi"/>
          <w:color w:val="000000"/>
          <w:sz w:val="18"/>
          <w:szCs w:val="18"/>
        </w:rPr>
        <w:t xml:space="preserve"> – PREÇOS: Os preços são os apresentados na planilha anexa. </w:t>
      </w:r>
    </w:p>
    <w:p w14:paraId="793C24FA"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13638C60" w14:textId="70005356"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w:t>
      </w:r>
      <w:proofErr w:type="gramStart"/>
      <w:r w:rsidRPr="008261A3">
        <w:rPr>
          <w:rFonts w:asciiTheme="minorHAnsi" w:hAnsiTheme="minorHAnsi" w:cstheme="minorHAnsi"/>
          <w:color w:val="000000"/>
          <w:sz w:val="18"/>
          <w:szCs w:val="18"/>
        </w:rPr>
        <w:t>_ ,</w:t>
      </w:r>
      <w:proofErr w:type="gramEnd"/>
      <w:r w:rsidRPr="008261A3">
        <w:rPr>
          <w:rFonts w:asciiTheme="minorHAnsi" w:hAnsiTheme="minorHAnsi" w:cstheme="minorHAnsi"/>
          <w:color w:val="000000"/>
          <w:sz w:val="18"/>
          <w:szCs w:val="18"/>
        </w:rPr>
        <w:t xml:space="preserve"> _____</w:t>
      </w:r>
      <w:proofErr w:type="spellStart"/>
      <w:r w:rsidRPr="008261A3">
        <w:rPr>
          <w:rFonts w:asciiTheme="minorHAnsi" w:hAnsiTheme="minorHAnsi" w:cstheme="minorHAnsi"/>
          <w:color w:val="000000"/>
          <w:sz w:val="18"/>
          <w:szCs w:val="18"/>
        </w:rPr>
        <w:t>de_____________________de</w:t>
      </w:r>
      <w:proofErr w:type="spellEnd"/>
      <w:r w:rsidRPr="008261A3">
        <w:rPr>
          <w:rFonts w:asciiTheme="minorHAnsi" w:hAnsiTheme="minorHAnsi" w:cstheme="minorHAnsi"/>
          <w:color w:val="000000"/>
          <w:sz w:val="18"/>
          <w:szCs w:val="18"/>
        </w:rPr>
        <w:t xml:space="preserve"> </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w:t>
      </w:r>
    </w:p>
    <w:p w14:paraId="6D0CF499"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2510747D"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(Carimbo Padronizado do CNPJ)</w:t>
      </w:r>
    </w:p>
    <w:p w14:paraId="0351B043"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p>
    <w:p w14:paraId="6FE3AD7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C819D4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637A588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67A2CFF7"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6C1114EA"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665C3B3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7B585729"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0714CA37" w14:textId="77777777" w:rsidR="00F94E0D" w:rsidRPr="008261A3" w:rsidRDefault="00F94E0D">
      <w:pPr>
        <w:spacing w:before="120" w:after="120"/>
        <w:ind w:left="284" w:right="-91"/>
        <w:jc w:val="center"/>
        <w:rPr>
          <w:rFonts w:asciiTheme="minorHAnsi" w:hAnsiTheme="minorHAnsi" w:cstheme="minorHAnsi"/>
          <w:b/>
          <w:color w:val="000000"/>
          <w:sz w:val="18"/>
          <w:szCs w:val="18"/>
        </w:rPr>
      </w:pPr>
      <w:r w:rsidRPr="008261A3">
        <w:rPr>
          <w:rFonts w:asciiTheme="minorHAnsi" w:hAnsiTheme="minorHAnsi" w:cstheme="minorHAnsi"/>
          <w:color w:val="000000"/>
          <w:sz w:val="18"/>
          <w:szCs w:val="18"/>
        </w:rPr>
        <w:br w:type="page"/>
      </w:r>
      <w:r w:rsidRPr="008261A3">
        <w:rPr>
          <w:rFonts w:asciiTheme="minorHAnsi" w:hAnsiTheme="minorHAnsi" w:cstheme="minorHAnsi"/>
          <w:b/>
          <w:color w:val="000000"/>
          <w:sz w:val="18"/>
          <w:szCs w:val="18"/>
        </w:rPr>
        <w:lastRenderedPageBreak/>
        <w:t>MODELO DA PLANILHA DE COTAÇÃO DE PREÇOS</w:t>
      </w:r>
    </w:p>
    <w:p w14:paraId="439E5F72" w14:textId="45C5D7A2" w:rsidR="00F94E0D" w:rsidRPr="008261A3" w:rsidRDefault="00F94E0D">
      <w:pPr>
        <w:pStyle w:val="Ttulo2"/>
        <w:tabs>
          <w:tab w:val="left" w:pos="1701"/>
          <w:tab w:val="left" w:pos="4962"/>
        </w:tabs>
        <w:spacing w:before="120" w:after="120"/>
        <w:ind w:right="-91"/>
        <w:jc w:val="center"/>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 xml:space="preserve">CONVITE </w:t>
      </w:r>
      <w:proofErr w:type="gramStart"/>
      <w:r w:rsidRPr="008261A3">
        <w:rPr>
          <w:rFonts w:asciiTheme="minorHAnsi" w:hAnsiTheme="minorHAnsi" w:cstheme="minorHAnsi"/>
          <w:i w:val="0"/>
          <w:color w:val="000000"/>
          <w:sz w:val="18"/>
          <w:szCs w:val="18"/>
        </w:rPr>
        <w:t>N.º</w:t>
      </w:r>
      <w:proofErr w:type="gramEnd"/>
      <w:r w:rsidRPr="008261A3">
        <w:rPr>
          <w:rFonts w:asciiTheme="minorHAnsi" w:hAnsiTheme="minorHAnsi" w:cstheme="minorHAnsi"/>
          <w:i w:val="0"/>
          <w:color w:val="000000"/>
          <w:sz w:val="18"/>
          <w:szCs w:val="18"/>
        </w:rPr>
        <w:t xml:space="preserve"> </w:t>
      </w:r>
      <w:r w:rsidR="00154281">
        <w:rPr>
          <w:rFonts w:asciiTheme="minorHAnsi" w:hAnsiTheme="minorHAnsi" w:cstheme="minorHAnsi"/>
          <w:i w:val="0"/>
          <w:color w:val="000000"/>
          <w:sz w:val="18"/>
          <w:szCs w:val="18"/>
        </w:rPr>
        <w:t>006</w:t>
      </w:r>
      <w:r w:rsidRPr="008261A3">
        <w:rPr>
          <w:rFonts w:asciiTheme="minorHAnsi" w:hAnsiTheme="minorHAnsi" w:cstheme="minorHAnsi"/>
          <w:i w:val="0"/>
          <w:color w:val="000000"/>
          <w:sz w:val="18"/>
          <w:szCs w:val="18"/>
        </w:rPr>
        <w:t>/</w:t>
      </w:r>
      <w:r w:rsidR="007E2A62">
        <w:rPr>
          <w:rFonts w:asciiTheme="minorHAnsi" w:hAnsiTheme="minorHAnsi" w:cstheme="minorHAnsi"/>
          <w:i w:val="0"/>
          <w:color w:val="000000"/>
          <w:sz w:val="18"/>
          <w:szCs w:val="18"/>
        </w:rPr>
        <w:t>2018</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0"/>
        <w:gridCol w:w="4500"/>
        <w:gridCol w:w="900"/>
        <w:gridCol w:w="1080"/>
        <w:gridCol w:w="1080"/>
        <w:gridCol w:w="1260"/>
      </w:tblGrid>
      <w:tr w:rsidR="00F94E0D" w:rsidRPr="008261A3" w14:paraId="22FA34B4" w14:textId="77777777">
        <w:trPr>
          <w:cantSplit/>
        </w:trPr>
        <w:tc>
          <w:tcPr>
            <w:tcW w:w="720" w:type="dxa"/>
            <w:vAlign w:val="center"/>
          </w:tcPr>
          <w:p w14:paraId="2DC06C7C"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Cs/>
                <w:snapToGrid/>
                <w:sz w:val="18"/>
                <w:szCs w:val="18"/>
                <w:lang w:val="pt-PT"/>
              </w:rPr>
            </w:pPr>
            <w:r w:rsidRPr="008261A3">
              <w:rPr>
                <w:rFonts w:asciiTheme="minorHAnsi" w:hAnsiTheme="minorHAnsi" w:cstheme="minorHAnsi"/>
                <w:bCs/>
                <w:snapToGrid/>
                <w:sz w:val="18"/>
                <w:szCs w:val="18"/>
                <w:lang w:val="pt-PT"/>
              </w:rPr>
              <w:t>ITEM</w:t>
            </w:r>
          </w:p>
        </w:tc>
        <w:tc>
          <w:tcPr>
            <w:tcW w:w="4500" w:type="dxa"/>
          </w:tcPr>
          <w:p w14:paraId="4A0EA33E" w14:textId="77777777" w:rsidR="00F94E0D" w:rsidRPr="008261A3" w:rsidRDefault="00F94E0D">
            <w:pPr>
              <w:jc w:val="center"/>
              <w:rPr>
                <w:rFonts w:asciiTheme="minorHAnsi" w:hAnsiTheme="minorHAnsi" w:cstheme="minorHAnsi"/>
                <w:b/>
                <w:bCs/>
                <w:snapToGrid w:val="0"/>
                <w:color w:val="000000"/>
                <w:sz w:val="18"/>
                <w:szCs w:val="18"/>
              </w:rPr>
            </w:pPr>
            <w:r w:rsidRPr="008261A3">
              <w:rPr>
                <w:rFonts w:asciiTheme="minorHAnsi" w:hAnsiTheme="minorHAnsi" w:cstheme="minorHAnsi"/>
                <w:b/>
                <w:bCs/>
                <w:snapToGrid w:val="0"/>
                <w:color w:val="000000"/>
                <w:sz w:val="18"/>
                <w:szCs w:val="18"/>
              </w:rPr>
              <w:t>ESPECIFICAÇÃO</w:t>
            </w:r>
          </w:p>
        </w:tc>
        <w:tc>
          <w:tcPr>
            <w:tcW w:w="900" w:type="dxa"/>
          </w:tcPr>
          <w:p w14:paraId="2E996554" w14:textId="77777777" w:rsidR="00F94E0D" w:rsidRPr="008261A3" w:rsidRDefault="00F94E0D">
            <w:pPr>
              <w:jc w:val="center"/>
              <w:rPr>
                <w:rFonts w:asciiTheme="minorHAnsi" w:hAnsiTheme="minorHAnsi" w:cstheme="minorHAnsi"/>
                <w:b/>
                <w:bCs/>
                <w:snapToGrid w:val="0"/>
                <w:color w:val="000000"/>
                <w:sz w:val="18"/>
                <w:szCs w:val="18"/>
                <w:lang w:val="en-US"/>
              </w:rPr>
            </w:pPr>
            <w:r w:rsidRPr="008261A3">
              <w:rPr>
                <w:rFonts w:asciiTheme="minorHAnsi" w:hAnsiTheme="minorHAnsi" w:cstheme="minorHAnsi"/>
                <w:b/>
                <w:bCs/>
                <w:snapToGrid w:val="0"/>
                <w:color w:val="000000"/>
                <w:sz w:val="18"/>
                <w:szCs w:val="18"/>
                <w:lang w:val="en-US"/>
              </w:rPr>
              <w:t>UND</w:t>
            </w:r>
          </w:p>
        </w:tc>
        <w:tc>
          <w:tcPr>
            <w:tcW w:w="1080" w:type="dxa"/>
          </w:tcPr>
          <w:p w14:paraId="4DD11F42" w14:textId="77777777" w:rsidR="00F94E0D" w:rsidRPr="008261A3" w:rsidRDefault="00F94E0D">
            <w:pPr>
              <w:tabs>
                <w:tab w:val="left" w:pos="2269"/>
                <w:tab w:val="left" w:pos="4962"/>
              </w:tabs>
              <w:jc w:val="center"/>
              <w:rPr>
                <w:rFonts w:asciiTheme="minorHAnsi" w:hAnsiTheme="minorHAnsi" w:cstheme="minorHAnsi"/>
                <w:b/>
                <w:bCs/>
                <w:sz w:val="18"/>
                <w:szCs w:val="18"/>
                <w:lang w:val="en-US"/>
              </w:rPr>
            </w:pPr>
            <w:r w:rsidRPr="008261A3">
              <w:rPr>
                <w:rFonts w:asciiTheme="minorHAnsi" w:hAnsiTheme="minorHAnsi" w:cstheme="minorHAnsi"/>
                <w:b/>
                <w:bCs/>
                <w:sz w:val="18"/>
                <w:szCs w:val="18"/>
                <w:lang w:val="en-US"/>
              </w:rPr>
              <w:t>QUANT</w:t>
            </w:r>
          </w:p>
        </w:tc>
        <w:tc>
          <w:tcPr>
            <w:tcW w:w="1080" w:type="dxa"/>
          </w:tcPr>
          <w:p w14:paraId="6AA8F559" w14:textId="77777777" w:rsidR="00F94E0D" w:rsidRPr="008261A3" w:rsidRDefault="00F94E0D">
            <w:pPr>
              <w:pStyle w:val="Ttulo4"/>
              <w:rPr>
                <w:rFonts w:asciiTheme="minorHAnsi" w:hAnsiTheme="minorHAnsi" w:cstheme="minorHAnsi"/>
                <w:szCs w:val="18"/>
                <w:lang w:val="en-US"/>
              </w:rPr>
            </w:pPr>
            <w:r w:rsidRPr="008261A3">
              <w:rPr>
                <w:rFonts w:asciiTheme="minorHAnsi" w:hAnsiTheme="minorHAnsi" w:cstheme="minorHAnsi"/>
                <w:szCs w:val="18"/>
                <w:lang w:val="en-US"/>
              </w:rPr>
              <w:t>V. UNIT</w:t>
            </w:r>
          </w:p>
        </w:tc>
        <w:tc>
          <w:tcPr>
            <w:tcW w:w="1260" w:type="dxa"/>
          </w:tcPr>
          <w:p w14:paraId="6ED95762" w14:textId="77777777" w:rsidR="00F94E0D" w:rsidRPr="008261A3" w:rsidRDefault="00F94E0D">
            <w:pPr>
              <w:tabs>
                <w:tab w:val="left" w:pos="2269"/>
                <w:tab w:val="left" w:pos="4962"/>
              </w:tabs>
              <w:jc w:val="center"/>
              <w:rPr>
                <w:rFonts w:asciiTheme="minorHAnsi" w:hAnsiTheme="minorHAnsi" w:cstheme="minorHAnsi"/>
                <w:b/>
                <w:bCs/>
                <w:sz w:val="18"/>
                <w:szCs w:val="18"/>
                <w:lang w:val="pt-PT"/>
              </w:rPr>
            </w:pPr>
            <w:r w:rsidRPr="008261A3">
              <w:rPr>
                <w:rFonts w:asciiTheme="minorHAnsi" w:hAnsiTheme="minorHAnsi" w:cstheme="minorHAnsi"/>
                <w:b/>
                <w:bCs/>
                <w:sz w:val="18"/>
                <w:szCs w:val="18"/>
                <w:lang w:val="pt-PT"/>
              </w:rPr>
              <w:t>V. TOTAL</w:t>
            </w:r>
          </w:p>
        </w:tc>
      </w:tr>
      <w:tr w:rsidR="00F94E0D" w:rsidRPr="008261A3" w14:paraId="68BF4CBA" w14:textId="77777777">
        <w:trPr>
          <w:cantSplit/>
        </w:trPr>
        <w:tc>
          <w:tcPr>
            <w:tcW w:w="720" w:type="dxa"/>
            <w:vAlign w:val="center"/>
          </w:tcPr>
          <w:p w14:paraId="73C498A8"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 w:val="0"/>
                <w:snapToGrid/>
                <w:sz w:val="18"/>
                <w:szCs w:val="18"/>
                <w:lang w:val="pt-PT"/>
              </w:rPr>
            </w:pPr>
            <w:r w:rsidRPr="008261A3">
              <w:rPr>
                <w:rFonts w:asciiTheme="minorHAnsi" w:hAnsiTheme="minorHAnsi" w:cstheme="minorHAnsi"/>
                <w:b w:val="0"/>
                <w:snapToGrid/>
                <w:sz w:val="18"/>
                <w:szCs w:val="18"/>
                <w:lang w:val="pt-PT"/>
              </w:rPr>
              <w:t>01</w:t>
            </w:r>
          </w:p>
        </w:tc>
        <w:tc>
          <w:tcPr>
            <w:tcW w:w="4500" w:type="dxa"/>
          </w:tcPr>
          <w:p w14:paraId="582158DF" w14:textId="77777777" w:rsidR="00F94E0D" w:rsidRPr="008261A3" w:rsidRDefault="00F94E0D">
            <w:pPr>
              <w:rPr>
                <w:rFonts w:asciiTheme="minorHAnsi" w:hAnsiTheme="minorHAnsi" w:cstheme="minorHAnsi"/>
                <w:snapToGrid w:val="0"/>
                <w:color w:val="000000"/>
                <w:sz w:val="18"/>
                <w:szCs w:val="18"/>
              </w:rPr>
            </w:pPr>
          </w:p>
        </w:tc>
        <w:tc>
          <w:tcPr>
            <w:tcW w:w="900" w:type="dxa"/>
          </w:tcPr>
          <w:p w14:paraId="125B35F6"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5031D4C4" w14:textId="77777777" w:rsidR="00F94E0D" w:rsidRPr="008261A3" w:rsidRDefault="00F94E0D">
            <w:pPr>
              <w:tabs>
                <w:tab w:val="left" w:pos="2269"/>
                <w:tab w:val="left" w:pos="4962"/>
              </w:tabs>
              <w:jc w:val="center"/>
              <w:rPr>
                <w:rFonts w:asciiTheme="minorHAnsi" w:hAnsiTheme="minorHAnsi" w:cstheme="minorHAnsi"/>
                <w:sz w:val="18"/>
                <w:szCs w:val="18"/>
                <w:lang w:val="en-US"/>
              </w:rPr>
            </w:pPr>
          </w:p>
        </w:tc>
        <w:tc>
          <w:tcPr>
            <w:tcW w:w="1080" w:type="dxa"/>
          </w:tcPr>
          <w:p w14:paraId="22BC3819" w14:textId="77777777" w:rsidR="00F94E0D" w:rsidRPr="008261A3" w:rsidRDefault="00F94E0D">
            <w:pPr>
              <w:jc w:val="right"/>
              <w:rPr>
                <w:rFonts w:asciiTheme="minorHAnsi" w:hAnsiTheme="minorHAnsi" w:cstheme="minorHAnsi"/>
                <w:snapToGrid w:val="0"/>
                <w:color w:val="000000"/>
                <w:sz w:val="18"/>
                <w:szCs w:val="18"/>
                <w:lang w:val="en-US"/>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c>
          <w:tcPr>
            <w:tcW w:w="1260" w:type="dxa"/>
          </w:tcPr>
          <w:p w14:paraId="29C0E935" w14:textId="77777777" w:rsidR="00F94E0D" w:rsidRPr="008261A3" w:rsidRDefault="00F94E0D">
            <w:pPr>
              <w:tabs>
                <w:tab w:val="left" w:pos="2269"/>
                <w:tab w:val="left" w:pos="4962"/>
              </w:tabs>
              <w:jc w:val="right"/>
              <w:rPr>
                <w:rFonts w:asciiTheme="minorHAnsi" w:hAnsiTheme="minorHAnsi" w:cstheme="minorHAnsi"/>
                <w:sz w:val="18"/>
                <w:szCs w:val="18"/>
                <w:lang w:val="en-US"/>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r>
      <w:tr w:rsidR="00F94E0D" w:rsidRPr="008261A3" w14:paraId="0454F3AC" w14:textId="77777777">
        <w:trPr>
          <w:cantSplit/>
        </w:trPr>
        <w:tc>
          <w:tcPr>
            <w:tcW w:w="720" w:type="dxa"/>
            <w:vAlign w:val="center"/>
          </w:tcPr>
          <w:p w14:paraId="0DEF5770" w14:textId="77777777" w:rsidR="00F94E0D" w:rsidRPr="008261A3" w:rsidRDefault="00F94E0D">
            <w:pPr>
              <w:tabs>
                <w:tab w:val="left" w:pos="2269"/>
                <w:tab w:val="left" w:pos="4962"/>
              </w:tabs>
              <w:ind w:left="-70"/>
              <w:jc w:val="center"/>
              <w:rPr>
                <w:rFonts w:asciiTheme="minorHAnsi" w:hAnsiTheme="minorHAnsi" w:cstheme="minorHAnsi"/>
                <w:sz w:val="18"/>
                <w:szCs w:val="18"/>
                <w:lang w:val="en-US"/>
              </w:rPr>
            </w:pPr>
            <w:r w:rsidRPr="008261A3">
              <w:rPr>
                <w:rFonts w:asciiTheme="minorHAnsi" w:hAnsiTheme="minorHAnsi" w:cstheme="minorHAnsi"/>
                <w:sz w:val="18"/>
                <w:szCs w:val="18"/>
                <w:lang w:val="en-US"/>
              </w:rPr>
              <w:t>02</w:t>
            </w:r>
          </w:p>
        </w:tc>
        <w:tc>
          <w:tcPr>
            <w:tcW w:w="4500" w:type="dxa"/>
          </w:tcPr>
          <w:p w14:paraId="31FA0B53" w14:textId="77777777" w:rsidR="00F94E0D" w:rsidRPr="008261A3" w:rsidRDefault="00F94E0D">
            <w:pPr>
              <w:rPr>
                <w:rFonts w:asciiTheme="minorHAnsi" w:hAnsiTheme="minorHAnsi" w:cstheme="minorHAnsi"/>
                <w:snapToGrid w:val="0"/>
                <w:color w:val="000000"/>
                <w:sz w:val="18"/>
                <w:szCs w:val="18"/>
                <w:lang w:val="en-US"/>
              </w:rPr>
            </w:pPr>
          </w:p>
        </w:tc>
        <w:tc>
          <w:tcPr>
            <w:tcW w:w="900" w:type="dxa"/>
          </w:tcPr>
          <w:p w14:paraId="60914C5D"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412B6420" w14:textId="77777777" w:rsidR="00F94E0D" w:rsidRPr="008261A3" w:rsidRDefault="00F94E0D">
            <w:pPr>
              <w:tabs>
                <w:tab w:val="left" w:pos="2269"/>
                <w:tab w:val="left" w:pos="4962"/>
              </w:tabs>
              <w:jc w:val="center"/>
              <w:rPr>
                <w:rFonts w:asciiTheme="minorHAnsi" w:hAnsiTheme="minorHAnsi" w:cstheme="minorHAnsi"/>
                <w:sz w:val="18"/>
                <w:szCs w:val="18"/>
                <w:lang w:val="pt-PT"/>
              </w:rPr>
            </w:pPr>
          </w:p>
        </w:tc>
        <w:tc>
          <w:tcPr>
            <w:tcW w:w="1080" w:type="dxa"/>
          </w:tcPr>
          <w:p w14:paraId="38ACFF62" w14:textId="77777777" w:rsidR="00F94E0D" w:rsidRPr="008261A3" w:rsidRDefault="00F94E0D">
            <w:pPr>
              <w:jc w:val="right"/>
              <w:rPr>
                <w:rFonts w:asciiTheme="minorHAnsi" w:hAnsiTheme="minorHAnsi" w:cstheme="minorHAnsi"/>
                <w:snapToGrid w:val="0"/>
                <w:color w:val="000000"/>
                <w:sz w:val="18"/>
                <w:szCs w:val="18"/>
                <w:lang w:val="pt-PT"/>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c>
          <w:tcPr>
            <w:tcW w:w="1260" w:type="dxa"/>
          </w:tcPr>
          <w:p w14:paraId="5FCE31AF" w14:textId="77777777" w:rsidR="00F94E0D" w:rsidRPr="008261A3" w:rsidRDefault="00F94E0D">
            <w:pPr>
              <w:tabs>
                <w:tab w:val="left" w:pos="2269"/>
                <w:tab w:val="left" w:pos="4962"/>
              </w:tabs>
              <w:jc w:val="right"/>
              <w:rPr>
                <w:rFonts w:asciiTheme="minorHAnsi" w:hAnsiTheme="minorHAnsi" w:cstheme="minorHAnsi"/>
                <w:sz w:val="18"/>
                <w:szCs w:val="18"/>
                <w:lang w:val="pt-PT"/>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r>
      <w:tr w:rsidR="00F94E0D" w:rsidRPr="008261A3" w14:paraId="6FE3E556" w14:textId="77777777">
        <w:trPr>
          <w:cantSplit/>
        </w:trPr>
        <w:tc>
          <w:tcPr>
            <w:tcW w:w="720" w:type="dxa"/>
            <w:vAlign w:val="center"/>
          </w:tcPr>
          <w:p w14:paraId="4A14D2F1" w14:textId="77777777" w:rsidR="00F94E0D" w:rsidRPr="008261A3" w:rsidRDefault="00F94E0D">
            <w:pPr>
              <w:tabs>
                <w:tab w:val="left" w:pos="2269"/>
                <w:tab w:val="left" w:pos="4962"/>
              </w:tabs>
              <w:ind w:left="-70"/>
              <w:jc w:val="center"/>
              <w:rPr>
                <w:rFonts w:asciiTheme="minorHAnsi" w:hAnsiTheme="minorHAnsi" w:cstheme="minorHAnsi"/>
                <w:sz w:val="18"/>
                <w:szCs w:val="18"/>
              </w:rPr>
            </w:pPr>
          </w:p>
        </w:tc>
        <w:tc>
          <w:tcPr>
            <w:tcW w:w="4500" w:type="dxa"/>
          </w:tcPr>
          <w:p w14:paraId="1BED5001" w14:textId="77777777" w:rsidR="00F94E0D" w:rsidRPr="008261A3" w:rsidRDefault="00F94E0D">
            <w:pPr>
              <w:rPr>
                <w:rFonts w:asciiTheme="minorHAnsi" w:hAnsiTheme="minorHAnsi" w:cstheme="minorHAnsi"/>
                <w:snapToGrid w:val="0"/>
                <w:color w:val="000000"/>
                <w:sz w:val="18"/>
                <w:szCs w:val="18"/>
              </w:rPr>
            </w:pPr>
            <w:r w:rsidRPr="008261A3">
              <w:rPr>
                <w:rFonts w:asciiTheme="minorHAnsi" w:hAnsiTheme="minorHAnsi" w:cstheme="minorHAnsi"/>
                <w:snapToGrid w:val="0"/>
                <w:color w:val="000000"/>
                <w:sz w:val="18"/>
                <w:szCs w:val="18"/>
              </w:rPr>
              <w:t>TOTAL</w:t>
            </w:r>
          </w:p>
        </w:tc>
        <w:tc>
          <w:tcPr>
            <w:tcW w:w="900" w:type="dxa"/>
          </w:tcPr>
          <w:p w14:paraId="7A22F1C7" w14:textId="77777777" w:rsidR="00F94E0D" w:rsidRPr="008261A3" w:rsidRDefault="00F94E0D">
            <w:pPr>
              <w:jc w:val="center"/>
              <w:rPr>
                <w:rFonts w:asciiTheme="minorHAnsi" w:hAnsiTheme="minorHAnsi" w:cstheme="minorHAnsi"/>
                <w:snapToGrid w:val="0"/>
                <w:color w:val="000000"/>
                <w:sz w:val="18"/>
                <w:szCs w:val="18"/>
              </w:rPr>
            </w:pPr>
          </w:p>
        </w:tc>
        <w:tc>
          <w:tcPr>
            <w:tcW w:w="1080" w:type="dxa"/>
          </w:tcPr>
          <w:p w14:paraId="29A26112" w14:textId="77777777" w:rsidR="00F94E0D" w:rsidRPr="008261A3" w:rsidRDefault="00F94E0D">
            <w:pPr>
              <w:tabs>
                <w:tab w:val="left" w:pos="2269"/>
                <w:tab w:val="left" w:pos="4962"/>
              </w:tabs>
              <w:jc w:val="center"/>
              <w:rPr>
                <w:rFonts w:asciiTheme="minorHAnsi" w:hAnsiTheme="minorHAnsi" w:cstheme="minorHAnsi"/>
                <w:sz w:val="18"/>
                <w:szCs w:val="18"/>
              </w:rPr>
            </w:pPr>
          </w:p>
        </w:tc>
        <w:tc>
          <w:tcPr>
            <w:tcW w:w="1080" w:type="dxa"/>
          </w:tcPr>
          <w:p w14:paraId="5572BA17" w14:textId="77777777" w:rsidR="00F94E0D" w:rsidRPr="008261A3" w:rsidRDefault="00F94E0D">
            <w:pPr>
              <w:jc w:val="right"/>
              <w:rPr>
                <w:rFonts w:asciiTheme="minorHAnsi" w:hAnsiTheme="minorHAnsi" w:cstheme="minorHAnsi"/>
                <w:snapToGrid w:val="0"/>
                <w:color w:val="000000"/>
                <w:sz w:val="18"/>
                <w:szCs w:val="18"/>
              </w:rPr>
            </w:pPr>
          </w:p>
        </w:tc>
        <w:tc>
          <w:tcPr>
            <w:tcW w:w="1260" w:type="dxa"/>
          </w:tcPr>
          <w:p w14:paraId="2D59FA4B" w14:textId="77777777" w:rsidR="00F94E0D" w:rsidRPr="008261A3" w:rsidRDefault="00F94E0D">
            <w:pPr>
              <w:tabs>
                <w:tab w:val="left" w:pos="2269"/>
                <w:tab w:val="left" w:pos="4962"/>
              </w:tabs>
              <w:jc w:val="right"/>
              <w:rPr>
                <w:rFonts w:asciiTheme="minorHAnsi" w:hAnsiTheme="minorHAnsi" w:cstheme="minorHAnsi"/>
                <w:sz w:val="18"/>
                <w:szCs w:val="18"/>
              </w:rPr>
            </w:pPr>
          </w:p>
        </w:tc>
      </w:tr>
    </w:tbl>
    <w:p w14:paraId="14E20922" w14:textId="77777777" w:rsidR="00F94E0D" w:rsidRPr="008261A3" w:rsidRDefault="00F94E0D">
      <w:pPr>
        <w:tabs>
          <w:tab w:val="left" w:pos="1701"/>
          <w:tab w:val="left" w:pos="4962"/>
        </w:tabs>
        <w:spacing w:before="120" w:after="120"/>
        <w:ind w:right="-91"/>
        <w:jc w:val="center"/>
        <w:rPr>
          <w:rFonts w:asciiTheme="minorHAnsi" w:hAnsiTheme="minorHAnsi" w:cstheme="minorHAnsi"/>
          <w:b/>
          <w:color w:val="000000"/>
          <w:sz w:val="18"/>
          <w:szCs w:val="18"/>
        </w:rPr>
      </w:pPr>
    </w:p>
    <w:p w14:paraId="3E851E9D" w14:textId="77777777" w:rsidR="00F94E0D" w:rsidRPr="008261A3" w:rsidRDefault="00F94E0D">
      <w:pPr>
        <w:spacing w:before="120" w:after="120"/>
        <w:ind w:right="-91"/>
        <w:rPr>
          <w:rFonts w:asciiTheme="minorHAnsi" w:hAnsiTheme="minorHAnsi" w:cstheme="minorHAnsi"/>
          <w:b/>
          <w:color w:val="000000"/>
          <w:sz w:val="18"/>
          <w:szCs w:val="18"/>
        </w:rPr>
      </w:pPr>
      <w:r w:rsidRPr="008261A3">
        <w:rPr>
          <w:rFonts w:asciiTheme="minorHAnsi" w:hAnsiTheme="minorHAnsi" w:cstheme="minorHAnsi"/>
          <w:snapToGrid w:val="0"/>
          <w:color w:val="000000"/>
          <w:sz w:val="18"/>
          <w:szCs w:val="18"/>
        </w:rPr>
        <w:t>Valor Total R$ x (v. por extenso)</w:t>
      </w:r>
    </w:p>
    <w:p w14:paraId="13F44EE5"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1E836336"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3181D50D" w14:textId="11AB1F24"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w:t>
      </w:r>
      <w:proofErr w:type="gramStart"/>
      <w:r w:rsidRPr="008261A3">
        <w:rPr>
          <w:rFonts w:asciiTheme="minorHAnsi" w:hAnsiTheme="minorHAnsi" w:cstheme="minorHAnsi"/>
          <w:color w:val="000000"/>
          <w:sz w:val="18"/>
          <w:szCs w:val="18"/>
        </w:rPr>
        <w:t>_,_</w:t>
      </w:r>
      <w:proofErr w:type="gramEnd"/>
      <w:r w:rsidRPr="008261A3">
        <w:rPr>
          <w:rFonts w:asciiTheme="minorHAnsi" w:hAnsiTheme="minorHAnsi" w:cstheme="minorHAnsi"/>
          <w:color w:val="000000"/>
          <w:sz w:val="18"/>
          <w:szCs w:val="18"/>
        </w:rPr>
        <w:t xml:space="preserve">_____de ______________de </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w:t>
      </w:r>
    </w:p>
    <w:p w14:paraId="5CD723AB"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proofErr w:type="gramStart"/>
      <w:r w:rsidRPr="008261A3">
        <w:rPr>
          <w:rFonts w:asciiTheme="minorHAnsi" w:hAnsiTheme="minorHAnsi" w:cstheme="minorHAnsi"/>
          <w:color w:val="000000"/>
          <w:sz w:val="18"/>
          <w:szCs w:val="18"/>
        </w:rPr>
        <w:t>[  Carimbo</w:t>
      </w:r>
      <w:proofErr w:type="gramEnd"/>
      <w:r w:rsidRPr="008261A3">
        <w:rPr>
          <w:rFonts w:asciiTheme="minorHAnsi" w:hAnsiTheme="minorHAnsi" w:cstheme="minorHAnsi"/>
          <w:color w:val="000000"/>
          <w:sz w:val="18"/>
          <w:szCs w:val="18"/>
        </w:rPr>
        <w:t xml:space="preserve"> Padronizado do CNPJ  ]</w:t>
      </w:r>
    </w:p>
    <w:p w14:paraId="4480500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98C09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5C5044A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0E66648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092C63A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6F866E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029130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16F96EAD"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17A5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782ADD17"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70A395" w14:textId="77777777" w:rsidR="00F94E0D" w:rsidRPr="008261A3" w:rsidRDefault="00F94E0D">
      <w:pPr>
        <w:spacing w:before="120" w:after="120"/>
        <w:ind w:right="-91"/>
        <w:jc w:val="both"/>
        <w:rPr>
          <w:rFonts w:asciiTheme="minorHAnsi" w:hAnsiTheme="minorHAnsi" w:cstheme="minorHAnsi"/>
          <w:color w:val="000000"/>
          <w:sz w:val="18"/>
          <w:szCs w:val="18"/>
        </w:rPr>
      </w:pPr>
    </w:p>
    <w:p w14:paraId="3F405815" w14:textId="77777777" w:rsidR="00F94E0D" w:rsidRPr="008261A3" w:rsidRDefault="00F94E0D">
      <w:pPr>
        <w:spacing w:before="120" w:after="120"/>
        <w:ind w:right="-91"/>
        <w:jc w:val="both"/>
        <w:rPr>
          <w:rFonts w:asciiTheme="minorHAnsi" w:hAnsiTheme="minorHAnsi" w:cstheme="minorHAnsi"/>
          <w:color w:val="000000"/>
          <w:sz w:val="18"/>
          <w:szCs w:val="18"/>
        </w:rPr>
      </w:pPr>
    </w:p>
    <w:p w14:paraId="227FE60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A7C667" w14:textId="77777777" w:rsidR="00F94E0D" w:rsidRPr="008261A3" w:rsidRDefault="00F94E0D">
      <w:pPr>
        <w:spacing w:before="120" w:after="120"/>
        <w:ind w:right="-91"/>
        <w:jc w:val="both"/>
        <w:rPr>
          <w:rFonts w:asciiTheme="minorHAnsi" w:hAnsiTheme="minorHAnsi" w:cstheme="minorHAnsi"/>
          <w:color w:val="000000"/>
          <w:sz w:val="18"/>
          <w:szCs w:val="18"/>
        </w:rPr>
      </w:pPr>
    </w:p>
    <w:p w14:paraId="02731192"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75D1B4" w14:textId="77777777" w:rsidR="00F94E0D" w:rsidRPr="008261A3" w:rsidRDefault="00F94E0D">
      <w:pPr>
        <w:spacing w:before="120" w:after="120"/>
        <w:ind w:right="-91"/>
        <w:jc w:val="both"/>
        <w:rPr>
          <w:rFonts w:asciiTheme="minorHAnsi" w:hAnsiTheme="minorHAnsi" w:cstheme="minorHAnsi"/>
          <w:color w:val="000000"/>
          <w:sz w:val="18"/>
          <w:szCs w:val="18"/>
        </w:rPr>
      </w:pPr>
    </w:p>
    <w:p w14:paraId="29FA9AB2" w14:textId="77777777" w:rsidR="00F94E0D" w:rsidRPr="008261A3" w:rsidRDefault="00F94E0D">
      <w:pPr>
        <w:spacing w:before="120" w:after="120"/>
        <w:ind w:right="-91"/>
        <w:jc w:val="both"/>
        <w:rPr>
          <w:rFonts w:asciiTheme="minorHAnsi" w:hAnsiTheme="minorHAnsi" w:cstheme="minorHAnsi"/>
          <w:color w:val="000000"/>
          <w:sz w:val="18"/>
          <w:szCs w:val="18"/>
        </w:rPr>
      </w:pPr>
    </w:p>
    <w:p w14:paraId="0E0D60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4B4746"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FA1B9B" w14:textId="77777777" w:rsidR="00F94E0D" w:rsidRPr="008261A3" w:rsidRDefault="00F94E0D">
      <w:pPr>
        <w:spacing w:before="120" w:after="120"/>
        <w:ind w:right="-91"/>
        <w:jc w:val="both"/>
        <w:rPr>
          <w:rFonts w:asciiTheme="minorHAnsi" w:hAnsiTheme="minorHAnsi" w:cstheme="minorHAnsi"/>
          <w:color w:val="000000"/>
          <w:sz w:val="18"/>
          <w:szCs w:val="18"/>
        </w:rPr>
      </w:pPr>
    </w:p>
    <w:p w14:paraId="7201AE3F" w14:textId="77777777" w:rsidR="00F94E0D" w:rsidRPr="008261A3" w:rsidRDefault="00F94E0D">
      <w:pPr>
        <w:spacing w:before="120" w:after="120"/>
        <w:ind w:right="-91"/>
        <w:jc w:val="both"/>
        <w:rPr>
          <w:rFonts w:asciiTheme="minorHAnsi" w:hAnsiTheme="minorHAnsi" w:cstheme="minorHAnsi"/>
          <w:color w:val="000000"/>
          <w:sz w:val="18"/>
          <w:szCs w:val="18"/>
        </w:rPr>
      </w:pPr>
    </w:p>
    <w:p w14:paraId="458695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72CEC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71892C3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6711836" w14:textId="77777777" w:rsidR="00F94E0D" w:rsidRPr="008261A3" w:rsidRDefault="00F94E0D">
      <w:pPr>
        <w:spacing w:before="120" w:after="120"/>
        <w:ind w:right="-91"/>
        <w:jc w:val="both"/>
        <w:rPr>
          <w:rFonts w:asciiTheme="minorHAnsi" w:hAnsiTheme="minorHAnsi" w:cstheme="minorHAnsi"/>
          <w:color w:val="000000"/>
          <w:sz w:val="18"/>
          <w:szCs w:val="18"/>
        </w:rPr>
      </w:pPr>
    </w:p>
    <w:p w14:paraId="2BBAA35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1809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F3C0FB3" w14:textId="7777777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w:t>
      </w:r>
    </w:p>
    <w:p w14:paraId="1E334243" w14:textId="77777777" w:rsidR="00F94E0D" w:rsidRPr="008261A3" w:rsidRDefault="00F94E0D">
      <w:pPr>
        <w:spacing w:before="120" w:after="120"/>
        <w:ind w:right="-91"/>
        <w:jc w:val="both"/>
        <w:rPr>
          <w:rFonts w:asciiTheme="minorHAnsi" w:hAnsiTheme="minorHAnsi" w:cstheme="minorHAnsi"/>
          <w:color w:val="000000"/>
          <w:sz w:val="18"/>
          <w:szCs w:val="18"/>
        </w:rPr>
      </w:pPr>
    </w:p>
    <w:p w14:paraId="2F81BDF6" w14:textId="77777777" w:rsidR="00F94E0D" w:rsidRPr="008261A3" w:rsidRDefault="00F94E0D">
      <w:pPr>
        <w:pStyle w:val="Recuodecorpodetexto2"/>
        <w:ind w:right="-91" w:firstLine="0"/>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MINUTA DO CONTRATO</w:t>
      </w:r>
    </w:p>
    <w:p w14:paraId="1F6153FF" w14:textId="77777777" w:rsidR="00F94E0D" w:rsidRPr="008261A3" w:rsidRDefault="00F94E0D">
      <w:pPr>
        <w:pStyle w:val="Recuodecorpodetexto2"/>
        <w:ind w:left="5103" w:right="-91" w:firstLine="0"/>
        <w:rPr>
          <w:rFonts w:asciiTheme="minorHAnsi" w:hAnsiTheme="minorHAnsi" w:cstheme="minorHAnsi"/>
          <w:b/>
          <w:color w:val="000000"/>
          <w:sz w:val="18"/>
          <w:szCs w:val="18"/>
        </w:rPr>
      </w:pPr>
    </w:p>
    <w:p w14:paraId="73E01801" w14:textId="0019A3BE" w:rsidR="006C2B2C" w:rsidRPr="008261A3" w:rsidRDefault="006C2B2C" w:rsidP="006C2B2C">
      <w:pPr>
        <w:pStyle w:val="Recuodecorpodetexto2"/>
        <w:ind w:left="3366" w:firstLine="0"/>
        <w:rPr>
          <w:rFonts w:asciiTheme="minorHAnsi" w:hAnsiTheme="minorHAnsi" w:cstheme="minorHAnsi"/>
          <w:sz w:val="18"/>
          <w:szCs w:val="18"/>
        </w:rPr>
      </w:pPr>
      <w:r w:rsidRPr="008261A3">
        <w:rPr>
          <w:rFonts w:asciiTheme="minorHAnsi" w:hAnsiTheme="minorHAnsi" w:cstheme="minorHAnsi"/>
          <w:b/>
          <w:sz w:val="18"/>
          <w:szCs w:val="18"/>
        </w:rPr>
        <w:t xml:space="preserve">CONTRATO DE </w:t>
      </w:r>
      <w:r w:rsidR="00154281">
        <w:rPr>
          <w:rFonts w:asciiTheme="minorHAnsi" w:hAnsiTheme="minorHAnsi" w:cstheme="minorHAnsi"/>
          <w:b/>
          <w:sz w:val="18"/>
          <w:szCs w:val="18"/>
        </w:rPr>
        <w:t>PRESTAÇÃO DE SERVIÇOS DE REFORMA E ADEQUAÇÃO DE PRÉDIO DO POSTO DE SAÚDE</w:t>
      </w:r>
      <w:r w:rsidRPr="008261A3">
        <w:rPr>
          <w:rFonts w:asciiTheme="minorHAnsi" w:hAnsiTheme="minorHAnsi" w:cstheme="minorHAnsi"/>
          <w:b/>
          <w:sz w:val="18"/>
          <w:szCs w:val="18"/>
        </w:rPr>
        <w:t xml:space="preserve">, QUE ENTRE SI FIRMAM O MUNICÍPIO DE </w:t>
      </w:r>
      <w:r w:rsidR="007573A7">
        <w:rPr>
          <w:rFonts w:asciiTheme="minorHAnsi" w:hAnsiTheme="minorHAnsi" w:cstheme="minorHAnsi"/>
          <w:b/>
          <w:sz w:val="18"/>
          <w:szCs w:val="18"/>
        </w:rPr>
        <w:t>MASSAPÊ DO PIAUÍ</w:t>
      </w:r>
      <w:r w:rsidRPr="008261A3">
        <w:rPr>
          <w:rFonts w:asciiTheme="minorHAnsi" w:hAnsiTheme="minorHAnsi" w:cstheme="minorHAnsi"/>
          <w:b/>
          <w:sz w:val="18"/>
          <w:szCs w:val="18"/>
        </w:rPr>
        <w:t xml:space="preserve"> E A EMPRESA </w:t>
      </w:r>
      <w:proofErr w:type="spellStart"/>
      <w:r w:rsidRPr="008261A3">
        <w:rPr>
          <w:rFonts w:asciiTheme="minorHAnsi" w:hAnsiTheme="minorHAnsi" w:cstheme="minorHAnsi"/>
          <w:b/>
          <w:sz w:val="18"/>
          <w:szCs w:val="18"/>
        </w:rPr>
        <w:t>xxxxx</w:t>
      </w:r>
      <w:proofErr w:type="spellEnd"/>
      <w:r w:rsidRPr="008261A3">
        <w:rPr>
          <w:rFonts w:asciiTheme="minorHAnsi" w:hAnsiTheme="minorHAnsi" w:cstheme="minorHAnsi"/>
          <w:b/>
          <w:sz w:val="18"/>
          <w:szCs w:val="18"/>
        </w:rPr>
        <w:t>, NA FORMA ABAIXO</w:t>
      </w:r>
      <w:r w:rsidRPr="008261A3">
        <w:rPr>
          <w:rFonts w:asciiTheme="minorHAnsi" w:hAnsiTheme="minorHAnsi" w:cstheme="minorHAnsi"/>
          <w:sz w:val="18"/>
          <w:szCs w:val="18"/>
        </w:rPr>
        <w:t>.</w:t>
      </w:r>
    </w:p>
    <w:p w14:paraId="7705CB4E" w14:textId="77777777" w:rsidR="00F94E0D" w:rsidRPr="008261A3" w:rsidRDefault="00F94E0D">
      <w:pPr>
        <w:pStyle w:val="Recuodecorpodetexto2"/>
        <w:ind w:left="5103" w:right="-91"/>
        <w:rPr>
          <w:rFonts w:asciiTheme="minorHAnsi" w:hAnsiTheme="minorHAnsi" w:cstheme="minorHAnsi"/>
          <w:color w:val="000000"/>
          <w:sz w:val="18"/>
          <w:szCs w:val="18"/>
        </w:rPr>
      </w:pPr>
    </w:p>
    <w:p w14:paraId="345573BC" w14:textId="77777777" w:rsidR="00F94E0D" w:rsidRPr="008261A3" w:rsidRDefault="00F94E0D">
      <w:pPr>
        <w:pStyle w:val="Rodap"/>
        <w:spacing w:before="120" w:after="120"/>
        <w:ind w:left="2057" w:hanging="2057"/>
        <w:jc w:val="both"/>
        <w:rPr>
          <w:rFonts w:asciiTheme="minorHAnsi" w:hAnsiTheme="minorHAnsi" w:cstheme="minorHAnsi"/>
          <w:sz w:val="18"/>
          <w:szCs w:val="18"/>
        </w:rPr>
      </w:pPr>
      <w:r w:rsidRPr="008261A3">
        <w:rPr>
          <w:rFonts w:asciiTheme="minorHAnsi" w:hAnsiTheme="minorHAnsi" w:cstheme="minorHAnsi"/>
          <w:b/>
          <w:color w:val="000000"/>
          <w:sz w:val="18"/>
          <w:szCs w:val="18"/>
        </w:rPr>
        <w:t xml:space="preserve">CONTRATANTE: A PRREFEITURA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 - </w:t>
      </w:r>
      <w:proofErr w:type="spellStart"/>
      <w:proofErr w:type="gramStart"/>
      <w:r w:rsidRPr="008261A3">
        <w:rPr>
          <w:rFonts w:asciiTheme="minorHAnsi" w:hAnsiTheme="minorHAnsi" w:cstheme="minorHAnsi"/>
          <w:b/>
          <w:color w:val="000000"/>
          <w:sz w:val="18"/>
          <w:szCs w:val="18"/>
        </w:rPr>
        <w:t>Pi</w:t>
      </w:r>
      <w:proofErr w:type="spellEnd"/>
      <w:r w:rsidRPr="008261A3">
        <w:rPr>
          <w:rFonts w:asciiTheme="minorHAnsi" w:hAnsiTheme="minorHAnsi" w:cstheme="minorHAnsi"/>
          <w:b/>
          <w:color w:val="000000"/>
          <w:sz w:val="18"/>
          <w:szCs w:val="18"/>
        </w:rPr>
        <w:t xml:space="preserve">, </w:t>
      </w:r>
      <w:r w:rsidR="00730D1A" w:rsidRPr="008261A3">
        <w:rPr>
          <w:rFonts w:asciiTheme="minorHAnsi" w:hAnsiTheme="minorHAnsi" w:cstheme="minorHAnsi"/>
          <w:color w:val="000000"/>
          <w:sz w:val="18"/>
          <w:szCs w:val="18"/>
        </w:rPr>
        <w:t xml:space="preserve"> inscrito</w:t>
      </w:r>
      <w:proofErr w:type="gramEnd"/>
      <w:r w:rsidR="00730D1A" w:rsidRPr="008261A3">
        <w:rPr>
          <w:rFonts w:asciiTheme="minorHAnsi" w:hAnsiTheme="minorHAnsi" w:cstheme="minorHAnsi"/>
          <w:color w:val="000000"/>
          <w:sz w:val="18"/>
          <w:szCs w:val="18"/>
        </w:rPr>
        <w:t xml:space="preserve"> no CNPJ nº </w:t>
      </w:r>
      <w:r w:rsidR="008261A3" w:rsidRPr="008261A3">
        <w:rPr>
          <w:rFonts w:asciiTheme="minorHAnsi" w:hAnsiTheme="minorHAnsi" w:cstheme="minorHAnsi"/>
          <w:color w:val="000000"/>
          <w:sz w:val="18"/>
          <w:szCs w:val="18"/>
        </w:rPr>
        <w:t>___________</w:t>
      </w:r>
      <w:r w:rsidRPr="008261A3">
        <w:rPr>
          <w:rFonts w:asciiTheme="minorHAnsi" w:hAnsiTheme="minorHAnsi" w:cstheme="minorHAnsi"/>
          <w:color w:val="000000"/>
          <w:sz w:val="18"/>
          <w:szCs w:val="18"/>
        </w:rPr>
        <w:t xml:space="preserve">,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neste ato representado pelo Prefeito Municipal</w:t>
      </w:r>
      <w:r w:rsidRPr="008261A3">
        <w:rPr>
          <w:rFonts w:asciiTheme="minorHAnsi" w:hAnsiTheme="minorHAnsi" w:cstheme="minorHAnsi"/>
          <w:sz w:val="18"/>
          <w:szCs w:val="18"/>
        </w:rPr>
        <w:t>.</w:t>
      </w:r>
    </w:p>
    <w:p w14:paraId="4D45CBA3"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CONTRATADA: XXXXXX,</w:t>
      </w:r>
      <w:r w:rsidRPr="008261A3">
        <w:rPr>
          <w:rFonts w:asciiTheme="minorHAnsi" w:hAnsiTheme="minorHAnsi" w:cstheme="minorHAnsi"/>
          <w:color w:val="000000"/>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 .</w:t>
      </w:r>
    </w:p>
    <w:p w14:paraId="09A20BFA"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p>
    <w:p w14:paraId="28B22E8B" w14:textId="315A769A" w:rsidR="00F94E0D" w:rsidRPr="008261A3" w:rsidRDefault="00F94E0D">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O CONTRATANTE e a CONTRATADA, acima especificados, têm entre si ajustado o presente </w:t>
      </w:r>
      <w:r w:rsidRPr="008261A3">
        <w:rPr>
          <w:rFonts w:asciiTheme="minorHAnsi" w:hAnsiTheme="minorHAnsi" w:cstheme="minorHAnsi"/>
          <w:b/>
          <w:color w:val="000000"/>
          <w:sz w:val="18"/>
          <w:szCs w:val="18"/>
        </w:rPr>
        <w:t xml:space="preserve">CONTRATO DE </w:t>
      </w:r>
      <w:r w:rsidR="00154281">
        <w:rPr>
          <w:rFonts w:asciiTheme="minorHAnsi" w:hAnsiTheme="minorHAnsi" w:cstheme="minorHAnsi"/>
          <w:b/>
          <w:color w:val="000000"/>
          <w:sz w:val="18"/>
          <w:szCs w:val="18"/>
        </w:rPr>
        <w:t>PRESTAÇÃO DE SERVIÇOS DE REFORMA E ADEQUAÇÃO DE PRÉDIO DO POSTO DE SAÚDE</w:t>
      </w:r>
      <w:r w:rsidRPr="008261A3">
        <w:rPr>
          <w:rFonts w:asciiTheme="minorHAnsi" w:hAnsiTheme="minorHAnsi" w:cstheme="minorHAnsi"/>
          <w:color w:val="000000"/>
          <w:sz w:val="18"/>
          <w:szCs w:val="18"/>
        </w:rPr>
        <w:t xml:space="preserve">, conforme autorização do Convite </w:t>
      </w:r>
      <w:proofErr w:type="gramStart"/>
      <w:r w:rsidRPr="008261A3">
        <w:rPr>
          <w:rFonts w:asciiTheme="minorHAnsi" w:hAnsiTheme="minorHAnsi" w:cstheme="minorHAnsi"/>
          <w:color w:val="000000"/>
          <w:sz w:val="18"/>
          <w:szCs w:val="18"/>
        </w:rPr>
        <w:t>n.º</w:t>
      </w:r>
      <w:proofErr w:type="gramEnd"/>
      <w:r w:rsidRPr="008261A3">
        <w:rPr>
          <w:rFonts w:asciiTheme="minorHAnsi" w:hAnsiTheme="minorHAnsi" w:cstheme="minorHAnsi"/>
          <w:color w:val="000000"/>
          <w:sz w:val="18"/>
          <w:szCs w:val="18"/>
        </w:rPr>
        <w:t xml:space="preserve"> </w:t>
      </w:r>
      <w:r w:rsidR="00154281">
        <w:rPr>
          <w:rFonts w:asciiTheme="minorHAnsi" w:hAnsiTheme="minorHAnsi" w:cstheme="minorHAnsi"/>
          <w:color w:val="000000"/>
          <w:sz w:val="18"/>
          <w:szCs w:val="18"/>
        </w:rPr>
        <w:t>006</w:t>
      </w:r>
      <w:r w:rsidRPr="008261A3">
        <w:rPr>
          <w:rFonts w:asciiTheme="minorHAnsi" w:hAnsiTheme="minorHAnsi" w:cstheme="minorHAnsi"/>
          <w:color w:val="000000"/>
          <w:sz w:val="18"/>
          <w:szCs w:val="18"/>
        </w:rPr>
        <w:t>/</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 xml:space="preserve">, regulado pelos preceitos de direito público, especialmente pela Lei n.º 8.666/93 e alterações posteriores, </w:t>
      </w:r>
      <w:proofErr w:type="spellStart"/>
      <w:r w:rsidRPr="008261A3">
        <w:rPr>
          <w:rFonts w:asciiTheme="minorHAnsi" w:hAnsiTheme="minorHAnsi" w:cstheme="minorHAnsi"/>
          <w:color w:val="000000"/>
          <w:sz w:val="18"/>
          <w:szCs w:val="18"/>
        </w:rPr>
        <w:t>aplicando-se-lhes</w:t>
      </w:r>
      <w:proofErr w:type="spellEnd"/>
      <w:r w:rsidRPr="008261A3">
        <w:rPr>
          <w:rFonts w:asciiTheme="minorHAnsi" w:hAnsiTheme="minorHAnsi" w:cstheme="minorHAnsi"/>
          <w:color w:val="000000"/>
          <w:sz w:val="18"/>
          <w:szCs w:val="18"/>
        </w:rPr>
        <w:t>, supletivamente, os princípios da teoria geral dos contratos e disposições de direito privado, bem como mediante as seguintes cláusulas e condições:</w:t>
      </w:r>
    </w:p>
    <w:p w14:paraId="56B051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PRIMEIRA – DO OBJETO</w:t>
      </w:r>
    </w:p>
    <w:p w14:paraId="452909E4" w14:textId="5C601429" w:rsidR="00431D4A" w:rsidRPr="008261A3" w:rsidRDefault="00431D4A" w:rsidP="00431D4A">
      <w:pPr>
        <w:tabs>
          <w:tab w:val="left" w:pos="0"/>
          <w:tab w:val="left" w:pos="709"/>
          <w:tab w:val="left" w:pos="851"/>
          <w:tab w:val="left" w:pos="113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O presente contrato tem por objeto a </w:t>
      </w:r>
      <w:r w:rsidR="00154281">
        <w:rPr>
          <w:rFonts w:asciiTheme="minorHAnsi" w:hAnsiTheme="minorHAnsi" w:cstheme="minorHAnsi"/>
          <w:sz w:val="18"/>
          <w:szCs w:val="18"/>
        </w:rPr>
        <w:t>Prestação de serviços de reforma e adequação de prédio do posto de saúde</w:t>
      </w:r>
      <w:r w:rsidRPr="008261A3">
        <w:rPr>
          <w:rFonts w:asciiTheme="minorHAnsi" w:hAnsiTheme="minorHAnsi" w:cstheme="minorHAnsi"/>
          <w:sz w:val="18"/>
          <w:szCs w:val="18"/>
        </w:rPr>
        <w:t xml:space="preserve"> (Portaria nº 448, de 13/09/2</w:t>
      </w:r>
      <w:r w:rsidR="00D37A38">
        <w:rPr>
          <w:rFonts w:asciiTheme="minorHAnsi" w:hAnsiTheme="minorHAnsi" w:cstheme="minorHAnsi"/>
          <w:sz w:val="18"/>
          <w:szCs w:val="18"/>
        </w:rPr>
        <w:t>002</w:t>
      </w:r>
      <w:r w:rsidRPr="008261A3">
        <w:rPr>
          <w:rFonts w:asciiTheme="minorHAnsi" w:hAnsiTheme="minorHAnsi" w:cstheme="minorHAnsi"/>
          <w:sz w:val="18"/>
          <w:szCs w:val="18"/>
        </w:rPr>
        <w:t xml:space="preserve">), conforme especificações e quantidades constantes do Convite nº </w:t>
      </w:r>
      <w:r w:rsidR="00154281">
        <w:rPr>
          <w:rFonts w:asciiTheme="minorHAnsi" w:hAnsiTheme="minorHAnsi" w:cstheme="minorHAnsi"/>
          <w:sz w:val="18"/>
          <w:szCs w:val="18"/>
        </w:rPr>
        <w:t>006</w:t>
      </w:r>
      <w:r w:rsidRPr="008261A3">
        <w:rPr>
          <w:rFonts w:asciiTheme="minorHAnsi" w:hAnsiTheme="minorHAnsi" w:cstheme="minorHAnsi"/>
          <w:sz w:val="18"/>
          <w:szCs w:val="18"/>
        </w:rPr>
        <w:t>/</w:t>
      </w:r>
      <w:r w:rsidR="007E2A62">
        <w:rPr>
          <w:rFonts w:asciiTheme="minorHAnsi" w:hAnsiTheme="minorHAnsi" w:cstheme="minorHAnsi"/>
          <w:sz w:val="18"/>
          <w:szCs w:val="18"/>
        </w:rPr>
        <w:t>2018</w:t>
      </w:r>
      <w:r w:rsidRPr="008261A3">
        <w:rPr>
          <w:rFonts w:asciiTheme="minorHAnsi" w:hAnsiTheme="minorHAnsi" w:cstheme="minorHAnsi"/>
          <w:sz w:val="18"/>
          <w:szCs w:val="18"/>
        </w:rPr>
        <w:t>.</w:t>
      </w:r>
    </w:p>
    <w:p w14:paraId="526D584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SEGUNDA – DA LICITAÇÃO</w:t>
      </w:r>
    </w:p>
    <w:p w14:paraId="47E07D9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prestação dos serviços, ora contratados, foi objeto de licitação, de acordo com o disposto no Capítulo II da Lei n.º 8.666/93, sob a modalidade Convite.</w:t>
      </w:r>
    </w:p>
    <w:p w14:paraId="0A3E4BD2"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TERCEIRA – DA VINCULAÇÃO</w:t>
      </w:r>
    </w:p>
    <w:p w14:paraId="12EF5B7C" w14:textId="634226D9"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O CONTRATANTE e a CONTRATADA vinculam-se plenamente ao presente contrato, a Convite nº </w:t>
      </w:r>
      <w:r w:rsidR="00154281">
        <w:rPr>
          <w:rFonts w:asciiTheme="minorHAnsi" w:hAnsiTheme="minorHAnsi" w:cstheme="minorHAnsi"/>
          <w:sz w:val="18"/>
          <w:szCs w:val="18"/>
        </w:rPr>
        <w:t>006</w:t>
      </w:r>
      <w:r w:rsidRPr="008261A3">
        <w:rPr>
          <w:rFonts w:asciiTheme="minorHAnsi" w:hAnsiTheme="minorHAnsi" w:cstheme="minorHAnsi"/>
          <w:sz w:val="18"/>
          <w:szCs w:val="18"/>
        </w:rPr>
        <w:t>/</w:t>
      </w:r>
      <w:r w:rsidR="007E2A62">
        <w:rPr>
          <w:rFonts w:asciiTheme="minorHAnsi" w:hAnsiTheme="minorHAnsi" w:cstheme="minorHAnsi"/>
          <w:sz w:val="18"/>
          <w:szCs w:val="18"/>
        </w:rPr>
        <w:t>2018</w:t>
      </w:r>
      <w:r w:rsidRPr="008261A3">
        <w:rPr>
          <w:rFonts w:asciiTheme="minorHAnsi" w:hAnsiTheme="minorHAnsi" w:cstheme="minorHAnsi"/>
          <w:sz w:val="18"/>
          <w:szCs w:val="18"/>
        </w:rPr>
        <w:t xml:space="preserve">, bem como à proposta firmada pela CONTRATADA. Esses documentos constam do Processo Licitatório nº </w:t>
      </w:r>
      <w:r w:rsidR="00154281">
        <w:rPr>
          <w:rFonts w:asciiTheme="minorHAnsi" w:hAnsiTheme="minorHAnsi" w:cstheme="minorHAnsi"/>
          <w:sz w:val="18"/>
          <w:szCs w:val="18"/>
        </w:rPr>
        <w:t>006</w:t>
      </w:r>
      <w:r w:rsidRPr="008261A3">
        <w:rPr>
          <w:rFonts w:asciiTheme="minorHAnsi" w:hAnsiTheme="minorHAnsi" w:cstheme="minorHAnsi"/>
          <w:sz w:val="18"/>
          <w:szCs w:val="18"/>
        </w:rPr>
        <w:t>/</w:t>
      </w:r>
      <w:r w:rsidR="007E2A62">
        <w:rPr>
          <w:rFonts w:asciiTheme="minorHAnsi" w:hAnsiTheme="minorHAnsi" w:cstheme="minorHAnsi"/>
          <w:sz w:val="18"/>
          <w:szCs w:val="18"/>
        </w:rPr>
        <w:t>2018</w:t>
      </w:r>
      <w:r w:rsidRPr="008261A3">
        <w:rPr>
          <w:rFonts w:asciiTheme="minorHAnsi" w:hAnsiTheme="minorHAnsi" w:cstheme="minorHAnsi"/>
          <w:sz w:val="18"/>
          <w:szCs w:val="18"/>
        </w:rPr>
        <w:t xml:space="preserve"> e são partes integrantes e complementares deste Contrato, independentemente de transcrição. </w:t>
      </w:r>
    </w:p>
    <w:p w14:paraId="03954D4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QUARTA – DAS OBRIGAÇÕES DO CONTRATANTE</w:t>
      </w:r>
    </w:p>
    <w:p w14:paraId="11C1B31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CONTRATANTE obriga-se a:</w:t>
      </w:r>
    </w:p>
    <w:p w14:paraId="4EFF881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emitir a ordem de serviço dos itens objeto de contrato, assinada pela autoridade competente (</w:t>
      </w:r>
      <w:proofErr w:type="gramStart"/>
      <w:r w:rsidRPr="008261A3">
        <w:rPr>
          <w:rFonts w:asciiTheme="minorHAnsi" w:hAnsiTheme="minorHAnsi" w:cstheme="minorHAnsi"/>
          <w:sz w:val="18"/>
          <w:szCs w:val="18"/>
        </w:rPr>
        <w:t>diretor(</w:t>
      </w:r>
      <w:proofErr w:type="gramEnd"/>
      <w:r w:rsidRPr="008261A3">
        <w:rPr>
          <w:rFonts w:asciiTheme="minorHAnsi" w:hAnsiTheme="minorHAnsi" w:cstheme="minorHAnsi"/>
          <w:sz w:val="18"/>
          <w:szCs w:val="18"/>
        </w:rPr>
        <w:t>a) do Setor Financeiro);</w:t>
      </w:r>
    </w:p>
    <w:p w14:paraId="3C13B57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w:t>
      </w:r>
      <w:r w:rsidRPr="008261A3">
        <w:rPr>
          <w:rFonts w:asciiTheme="minorHAnsi" w:hAnsiTheme="minorHAnsi" w:cstheme="minorHAnsi"/>
          <w:sz w:val="18"/>
          <w:szCs w:val="18"/>
        </w:rPr>
        <w:t xml:space="preserve"> – efetuar pagamento à CONTRATADA de acordo com o estabelecido neste Contrato;</w:t>
      </w:r>
    </w:p>
    <w:p w14:paraId="5B246B8B"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w:t>
      </w:r>
      <w:r w:rsidRPr="008261A3">
        <w:rPr>
          <w:rFonts w:asciiTheme="minorHAnsi" w:hAnsiTheme="minorHAnsi" w:cstheme="minorHAnsi"/>
          <w:sz w:val="18"/>
          <w:szCs w:val="18"/>
        </w:rPr>
        <w:t xml:space="preserve"> – fiscalizar o fiel cumprimento deste contrato através do Setor Administrativo Financeiro; </w:t>
      </w:r>
    </w:p>
    <w:p w14:paraId="1F3E95E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QUINTA – DAS OBRIGAÇÕES DA CONTRATADA</w:t>
      </w:r>
    </w:p>
    <w:p w14:paraId="3F089F2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CONTRATADA obriga-se a:</w:t>
      </w:r>
    </w:p>
    <w:p w14:paraId="48CF2AEF"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executar o presente contrato em estrita consonância com os seus dispositivos, com o Instrumento Convocatório e com a sua proposta;</w:t>
      </w:r>
    </w:p>
    <w:p w14:paraId="4EAEE565" w14:textId="5742C0C2"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 –</w:t>
      </w:r>
      <w:r w:rsidRPr="008261A3">
        <w:rPr>
          <w:rFonts w:asciiTheme="minorHAnsi" w:hAnsiTheme="minorHAnsi" w:cstheme="minorHAnsi"/>
          <w:sz w:val="18"/>
          <w:szCs w:val="18"/>
        </w:rPr>
        <w:t xml:space="preserve"> prestar os serviços objeto do contrato em estrita concordância com as especificações constantes do Processo Licitatório, Convite nº </w:t>
      </w:r>
      <w:r w:rsidR="00154281">
        <w:rPr>
          <w:rFonts w:asciiTheme="minorHAnsi" w:hAnsiTheme="minorHAnsi" w:cstheme="minorHAnsi"/>
          <w:sz w:val="18"/>
          <w:szCs w:val="18"/>
        </w:rPr>
        <w:t>006</w:t>
      </w:r>
      <w:r w:rsidRPr="008261A3">
        <w:rPr>
          <w:rFonts w:asciiTheme="minorHAnsi" w:hAnsiTheme="minorHAnsi" w:cstheme="minorHAnsi"/>
          <w:sz w:val="18"/>
          <w:szCs w:val="18"/>
        </w:rPr>
        <w:t>/</w:t>
      </w:r>
      <w:r w:rsidR="007E2A62">
        <w:rPr>
          <w:rFonts w:asciiTheme="minorHAnsi" w:hAnsiTheme="minorHAnsi" w:cstheme="minorHAnsi"/>
          <w:sz w:val="18"/>
          <w:szCs w:val="18"/>
        </w:rPr>
        <w:t>2018</w:t>
      </w:r>
      <w:r w:rsidRPr="008261A3">
        <w:rPr>
          <w:rFonts w:asciiTheme="minorHAnsi" w:hAnsiTheme="minorHAnsi" w:cstheme="minorHAnsi"/>
          <w:sz w:val="18"/>
          <w:szCs w:val="18"/>
        </w:rPr>
        <w:t>;</w:t>
      </w:r>
    </w:p>
    <w:p w14:paraId="26A333FA"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lastRenderedPageBreak/>
        <w:t>IV</w:t>
      </w:r>
      <w:r w:rsidRPr="008261A3">
        <w:rPr>
          <w:rFonts w:asciiTheme="minorHAnsi" w:hAnsiTheme="minorHAnsi" w:cstheme="minorHAnsi"/>
          <w:sz w:val="18"/>
          <w:szCs w:val="18"/>
        </w:rPr>
        <w:t xml:space="preserve"> – substituir, às suas expensas e no prazo de 24 (vinte e quatro) horas, os serviços prestados em que se verificarem vícios </w:t>
      </w:r>
      <w:proofErr w:type="spellStart"/>
      <w:r w:rsidRPr="008261A3">
        <w:rPr>
          <w:rFonts w:asciiTheme="minorHAnsi" w:hAnsiTheme="minorHAnsi" w:cstheme="minorHAnsi"/>
          <w:sz w:val="18"/>
          <w:szCs w:val="18"/>
        </w:rPr>
        <w:t>distoantes</w:t>
      </w:r>
      <w:proofErr w:type="spellEnd"/>
      <w:r w:rsidRPr="008261A3">
        <w:rPr>
          <w:rFonts w:asciiTheme="minorHAnsi" w:hAnsiTheme="minorHAnsi" w:cstheme="minorHAnsi"/>
          <w:sz w:val="18"/>
          <w:szCs w:val="18"/>
        </w:rPr>
        <w:t xml:space="preserve"> do padrão normal;</w:t>
      </w:r>
    </w:p>
    <w:p w14:paraId="5E0DC0F4" w14:textId="77777777" w:rsidR="00431D4A" w:rsidRPr="008261A3" w:rsidRDefault="00431D4A" w:rsidP="00431D4A">
      <w:pPr>
        <w:spacing w:before="120" w:after="120"/>
        <w:ind w:firstLine="1134"/>
        <w:jc w:val="both"/>
        <w:rPr>
          <w:rFonts w:asciiTheme="minorHAnsi" w:hAnsiTheme="minorHAnsi" w:cstheme="minorHAnsi"/>
          <w:b/>
          <w:sz w:val="18"/>
          <w:szCs w:val="18"/>
        </w:rPr>
      </w:pPr>
      <w:r w:rsidRPr="008261A3">
        <w:rPr>
          <w:rFonts w:asciiTheme="minorHAnsi" w:hAnsiTheme="minorHAnsi" w:cstheme="minorHAnsi"/>
          <w:b/>
          <w:sz w:val="18"/>
          <w:szCs w:val="18"/>
        </w:rPr>
        <w:t>V</w:t>
      </w:r>
      <w:r w:rsidRPr="008261A3">
        <w:rPr>
          <w:rFonts w:asciiTheme="minorHAnsi" w:hAnsiTheme="minorHAnsi" w:cstheme="minorHAnsi"/>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8261A3">
        <w:rPr>
          <w:rFonts w:asciiTheme="minorHAnsi" w:hAnsiTheme="minorHAnsi" w:cstheme="minorHAnsi"/>
          <w:b/>
          <w:sz w:val="18"/>
          <w:szCs w:val="18"/>
        </w:rPr>
        <w:t>;</w:t>
      </w:r>
    </w:p>
    <w:p w14:paraId="50B0474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w:t>
      </w:r>
      <w:r w:rsidRPr="008261A3">
        <w:rPr>
          <w:rFonts w:asciiTheme="minorHAnsi" w:hAnsiTheme="minorHAnsi" w:cstheme="minorHAnsi"/>
          <w:sz w:val="18"/>
          <w:szCs w:val="18"/>
        </w:rPr>
        <w:t xml:space="preserve"> – </w:t>
      </w:r>
      <w:proofErr w:type="gramStart"/>
      <w:r w:rsidRPr="008261A3">
        <w:rPr>
          <w:rFonts w:asciiTheme="minorHAnsi" w:hAnsiTheme="minorHAnsi" w:cstheme="minorHAnsi"/>
          <w:sz w:val="18"/>
          <w:szCs w:val="18"/>
        </w:rPr>
        <w:t>assumir</w:t>
      </w:r>
      <w:proofErr w:type="gramEnd"/>
      <w:r w:rsidRPr="008261A3">
        <w:rPr>
          <w:rFonts w:asciiTheme="minorHAnsi" w:hAnsiTheme="minorHAnsi" w:cstheme="minorHAnsi"/>
          <w:sz w:val="18"/>
          <w:szCs w:val="18"/>
        </w:rPr>
        <w:t>,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15AA50B2"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 –</w:t>
      </w:r>
      <w:r w:rsidRPr="008261A3">
        <w:rPr>
          <w:rFonts w:asciiTheme="minorHAnsi" w:hAnsiTheme="minorHAnsi" w:cstheme="minorHAnsi"/>
          <w:sz w:val="18"/>
          <w:szCs w:val="18"/>
        </w:rPr>
        <w:t xml:space="preserve"> utilizar na execução do presente contrato somente pessoal em situação trabalhista e securitária regulares;</w:t>
      </w:r>
    </w:p>
    <w:p w14:paraId="41E68C77"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VIII</w:t>
      </w:r>
      <w:r w:rsidRPr="008261A3">
        <w:rPr>
          <w:rFonts w:asciiTheme="minorHAnsi" w:hAnsiTheme="minorHAnsi" w:cstheme="minorHAnsi"/>
          <w:sz w:val="18"/>
          <w:szCs w:val="18"/>
        </w:rPr>
        <w:t xml:space="preserve"> – manter durante a execução do contrato e em compatibilidade com as obrigações assumidas, todas as condições de habilitação e qualificação exigidas na licitação.</w:t>
      </w:r>
    </w:p>
    <w:p w14:paraId="44A775DD"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IX</w:t>
      </w:r>
      <w:r w:rsidRPr="008261A3">
        <w:rPr>
          <w:rFonts w:asciiTheme="minorHAnsi" w:hAnsiTheme="minorHAnsi" w:cstheme="minorHAnsi"/>
          <w:sz w:val="18"/>
          <w:szCs w:val="18"/>
        </w:rPr>
        <w:t xml:space="preserve"> – fornecer ao CONTRATANTE todas as informações solicitadas acerca do objeto deste contrato;</w:t>
      </w:r>
    </w:p>
    <w:p w14:paraId="676187CF"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SEXTA – DO RECEBIMENTO</w:t>
      </w:r>
    </w:p>
    <w:p w14:paraId="23A3F8F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No ato do recebimento, será emitido recibo dos serviços efetivamente prestados.</w:t>
      </w:r>
    </w:p>
    <w:p w14:paraId="64925991"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SÉTIMA – DA VIGÊNCIA</w:t>
      </w:r>
    </w:p>
    <w:p w14:paraId="5D8300F7" w14:textId="5E8CA144" w:rsidR="00431D4A" w:rsidRPr="008261A3" w:rsidRDefault="00431D4A" w:rsidP="00431D4A">
      <w:pPr>
        <w:tabs>
          <w:tab w:val="left" w:pos="0"/>
          <w:tab w:val="left" w:pos="567"/>
          <w:tab w:val="left" w:pos="1134"/>
          <w:tab w:val="left" w:pos="2269"/>
        </w:tabs>
        <w:spacing w:before="120" w:after="120"/>
        <w:ind w:right="-1"/>
        <w:jc w:val="both"/>
        <w:rPr>
          <w:rFonts w:asciiTheme="minorHAnsi" w:hAnsiTheme="minorHAnsi" w:cstheme="minorHAnsi"/>
          <w:sz w:val="18"/>
          <w:szCs w:val="18"/>
        </w:rPr>
      </w:pPr>
      <w:r w:rsidRPr="008261A3">
        <w:rPr>
          <w:rFonts w:asciiTheme="minorHAnsi" w:hAnsiTheme="minorHAnsi" w:cstheme="minorHAnsi"/>
          <w:sz w:val="18"/>
          <w:szCs w:val="18"/>
        </w:rPr>
        <w:t xml:space="preserve">Este contrato vigorará a partir de sua assinatura </w:t>
      </w:r>
      <w:r w:rsidR="00D37A38">
        <w:rPr>
          <w:rFonts w:asciiTheme="minorHAnsi" w:hAnsiTheme="minorHAnsi" w:cstheme="minorHAnsi"/>
          <w:sz w:val="18"/>
          <w:szCs w:val="18"/>
        </w:rPr>
        <w:t>obedecendo o Projeto Básico</w:t>
      </w:r>
      <w:r w:rsidRPr="008261A3">
        <w:rPr>
          <w:rFonts w:asciiTheme="minorHAnsi" w:hAnsiTheme="minorHAnsi" w:cstheme="minorHAnsi"/>
          <w:sz w:val="18"/>
          <w:szCs w:val="18"/>
        </w:rPr>
        <w:t>, podendo, ainda, ser prorrogado ou aditivado, nos termos da Lei nº 8.666/93, por interesse público.</w:t>
      </w:r>
    </w:p>
    <w:p w14:paraId="05C8F62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OITAVA – DA DOTAÇÃO ORÇAMENTÁRIA</w:t>
      </w:r>
    </w:p>
    <w:p w14:paraId="0997D14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As despesas com a execução do presente Contrato correrão à conta dos recursos do Orçamento Geral do Município de </w:t>
      </w:r>
      <w:r w:rsidR="007573A7">
        <w:rPr>
          <w:rFonts w:asciiTheme="minorHAnsi" w:hAnsiTheme="minorHAnsi" w:cstheme="minorHAnsi"/>
          <w:sz w:val="18"/>
          <w:szCs w:val="18"/>
        </w:rPr>
        <w:t>Massapê do Piauí</w:t>
      </w:r>
      <w:r w:rsidRPr="008261A3">
        <w:rPr>
          <w:rFonts w:asciiTheme="minorHAnsi" w:hAnsiTheme="minorHAnsi" w:cstheme="minorHAnsi"/>
          <w:sz w:val="18"/>
          <w:szCs w:val="18"/>
        </w:rPr>
        <w:t>.</w:t>
      </w:r>
    </w:p>
    <w:p w14:paraId="2044FAA5"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NONA – DO VALOR</w:t>
      </w:r>
    </w:p>
    <w:p w14:paraId="115061F6"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O CONTRATANTE pagará à CONTRATADA o valor estimado de R$ _________ (____), conforme os preços unitários constantes da tabela a seguir:</w:t>
      </w:r>
    </w:p>
    <w:p w14:paraId="53CAE1EC"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 – DO EQUÍLIBRIO ECONÔMICO-FINANCEIRO</w:t>
      </w:r>
    </w:p>
    <w:p w14:paraId="294A067C"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17E77E2B"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PRIMEIRO</w:t>
      </w:r>
      <w:r w:rsidRPr="008261A3">
        <w:rPr>
          <w:rFonts w:asciiTheme="minorHAnsi" w:hAnsiTheme="minorHAnsi" w:cstheme="minorHAnsi"/>
          <w:b/>
          <w:iCs/>
          <w:sz w:val="18"/>
          <w:szCs w:val="18"/>
        </w:rPr>
        <w:t xml:space="preserve"> – </w:t>
      </w:r>
      <w:r w:rsidRPr="008261A3">
        <w:rPr>
          <w:rFonts w:asciiTheme="minorHAnsi" w:hAnsiTheme="minorHAnsi" w:cstheme="minorHAnsi"/>
          <w:iCs/>
          <w:sz w:val="18"/>
          <w:szCs w:val="18"/>
        </w:rPr>
        <w:t>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14:paraId="26DFF72A"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SEGUNDO – não serão considerados pedidos de recomposição de preços relativamente a faturas anteriormente entregues, mesmo que essas ainda não tenham sido quitadas.</w:t>
      </w:r>
    </w:p>
    <w:p w14:paraId="7919BAEE" w14:textId="77777777" w:rsidR="00431D4A" w:rsidRPr="008261A3" w:rsidRDefault="00431D4A" w:rsidP="00431D4A">
      <w:pPr>
        <w:spacing w:before="120" w:after="120"/>
        <w:jc w:val="both"/>
        <w:rPr>
          <w:rFonts w:asciiTheme="minorHAnsi" w:hAnsiTheme="minorHAnsi" w:cstheme="minorHAnsi"/>
          <w:b/>
          <w:iCs/>
          <w:sz w:val="18"/>
          <w:szCs w:val="18"/>
        </w:rPr>
      </w:pPr>
      <w:r w:rsidRPr="008261A3">
        <w:rPr>
          <w:rFonts w:asciiTheme="minorHAnsi" w:hAnsiTheme="minorHAnsi" w:cstheme="minorHAnsi"/>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6B2530E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DÉCIMA-PRIMEIRA – DO PAGAMENTO</w:t>
      </w:r>
    </w:p>
    <w:p w14:paraId="0CD1CBE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 xml:space="preserve">O pagamento será efetuado, em moeda nacional a firma contratada.  </w:t>
      </w:r>
    </w:p>
    <w:p w14:paraId="67877F55"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pagamento será feito em até 30 (trinta) dias contados da apresentação da nota fiscal/fatura, estando esta devidamente atestada pelo setor competente.</w:t>
      </w:r>
    </w:p>
    <w:p w14:paraId="542CBEBD"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Tendo em vista o prazo concedido para pagamento, não haverá, dentro deste prazo, isto é, da apresentação da cobrança à data do efetivo pagamento sem atrasos, nenhuma forma de atualização do valor devido.</w:t>
      </w:r>
    </w:p>
    <w:p w14:paraId="539E30D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Nenhum pagamento será efetuado à CONTRATADA enquanto for pendente de liquidação qualquer obrigação financeira que lhe for imposta, em virtude de penalidade ou inadimplência contratual.</w:t>
      </w:r>
    </w:p>
    <w:p w14:paraId="76C4ED04"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DÉCIMA-SEGUNDA – DA FISCALIZAÇÃO</w:t>
      </w:r>
    </w:p>
    <w:p w14:paraId="7BC599C7"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execução do presente Contrato será fiscalizada pelo Diretor do Setor Administrativo Financeiro da CONTRATANTE.</w:t>
      </w:r>
    </w:p>
    <w:p w14:paraId="66A953B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lastRenderedPageBreak/>
        <w:t>PARÁGRAFO ÚNICO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servidor referido anotará, em registro, todas as ocorrências relacionadas com a execução do contrato, determinando o que for necessário à regularização das faltas ou defeitos observados.</w:t>
      </w:r>
    </w:p>
    <w:p w14:paraId="08FD670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DÉCIMA-TERCEIRA – DAS PENALIDADES</w:t>
      </w:r>
    </w:p>
    <w:p w14:paraId="7C663F52"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9982D70"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 – Em caso de aplicação de multas, o CONTRATANTE</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observará o percentual de 0,5% (cinco décimos por cento) sobre o valor estimado do contrato por descumprimento de qualquer cláusula contratual ou da Convite.</w:t>
      </w:r>
    </w:p>
    <w:p w14:paraId="5E141D3E"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 – As multas poderão deixar de ser aplicadas em casos fortuitos ou motivos de força maior, devidamente justificados pela CONTRATADA e aceitos pelo CONTRATANTE.</w:t>
      </w:r>
    </w:p>
    <w:p w14:paraId="44B2C19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As multas aplicadas serão descontadas de pagamentos porventura devidos ou cobradas judicialmente.</w:t>
      </w:r>
    </w:p>
    <w:p w14:paraId="18B9B78B"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DÉCIMA-QUARTA – DOS CASOS DE RESCISÃO</w:t>
      </w:r>
    </w:p>
    <w:p w14:paraId="27C30260" w14:textId="77777777" w:rsidR="00431D4A" w:rsidRPr="008261A3" w:rsidRDefault="00431D4A" w:rsidP="00431D4A">
      <w:pPr>
        <w:pStyle w:val="Recuodecorpodetexto2"/>
        <w:ind w:firstLine="0"/>
        <w:rPr>
          <w:rFonts w:asciiTheme="minorHAnsi" w:hAnsiTheme="minorHAnsi" w:cstheme="minorHAnsi"/>
          <w:sz w:val="18"/>
          <w:szCs w:val="18"/>
        </w:rPr>
      </w:pPr>
      <w:r w:rsidRPr="008261A3">
        <w:rPr>
          <w:rFonts w:asciiTheme="minorHAnsi" w:hAnsiTheme="minorHAnsi" w:cstheme="minorHAnsi"/>
          <w:sz w:val="18"/>
          <w:szCs w:val="18"/>
        </w:rPr>
        <w:t>O presente contrato será rescindido excepcionalmente, por quaisquer dos motivos dispostos no art. 78 da Lei n.º 8.666/93, sob qualquer uma das formas descritas no artigo 79 da mesma lei.</w:t>
      </w:r>
    </w:p>
    <w:p w14:paraId="7F3EDD29"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29B7684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DÉCIMA-QUINTA – DOS RECURSOS</w:t>
      </w:r>
    </w:p>
    <w:p w14:paraId="7C2750E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Dos atos do CONTRATANTE decorrentes da aplicação da Lei n.º 8.666/93, cabem os recursos dispostos no seu art. 109, abaixo discriminados:</w:t>
      </w:r>
    </w:p>
    <w:p w14:paraId="0B580FE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Recurso,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a contar da intimação do ato ou da lavratura da ata, nos casos de:</w:t>
      </w:r>
    </w:p>
    <w:p w14:paraId="4C66E42A"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rescisão do contrato, a que se refere o inciso Ido artigo 79 da Lei nº 8.666/93;</w:t>
      </w:r>
    </w:p>
    <w:p w14:paraId="224BF18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b) aplicação das penas de advertência, suspensão temporária ou multa;</w:t>
      </w:r>
    </w:p>
    <w:p w14:paraId="567DB2D1"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Representação,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da intimação da decisão relacionada com o objeto da licitação ou do contrato, de que não caiba recurso hierárquico;</w:t>
      </w:r>
    </w:p>
    <w:p w14:paraId="2F41CF8C"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recursos deverão ser protocolizados junto ao Setor Administrativo desta Prefeitura, localizado no endereço anteriormente indicado, em petição datilografada ou digitada, dirigida ao Prefeito Municipal, por intermédio da Comissão Permanente de Licitação.</w:t>
      </w:r>
    </w:p>
    <w:p w14:paraId="0AC3FC9D"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DÉCIMA-SEXTA – DA PUBLICAÇÃO</w:t>
      </w:r>
    </w:p>
    <w:p w14:paraId="1BBEC2D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extrato do presente Contrato será publicado no Diário Oficial dos Municípios, no prazo previsto no parágrafo único do art. 61 da Lei n.º 8.666/93.</w:t>
      </w:r>
    </w:p>
    <w:p w14:paraId="0045879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DÉCIMA-SÉTIMA – DOS CASOS OMISSOS</w:t>
      </w:r>
    </w:p>
    <w:p w14:paraId="066FDC17"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0C5B1A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DÉCIMA-OITAVA – DO FORO</w:t>
      </w:r>
    </w:p>
    <w:p w14:paraId="1E09E9F1"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Fica eleito o foro da Comarca de </w:t>
      </w:r>
      <w:r w:rsidR="007573A7">
        <w:rPr>
          <w:rFonts w:asciiTheme="minorHAnsi" w:hAnsiTheme="minorHAnsi" w:cstheme="minorHAnsi"/>
          <w:color w:val="000000"/>
          <w:sz w:val="18"/>
          <w:szCs w:val="18"/>
        </w:rPr>
        <w:t>Jaicós</w:t>
      </w:r>
      <w:r w:rsidRPr="008261A3">
        <w:rPr>
          <w:rFonts w:asciiTheme="minorHAnsi" w:hAnsiTheme="minorHAnsi" w:cstheme="minorHAnsi"/>
          <w:color w:val="000000"/>
          <w:sz w:val="18"/>
          <w:szCs w:val="18"/>
        </w:rPr>
        <w:t>, Estado do Piauí, da Justiça Comum, para dirimir as questões derivadas deste Contrato.</w:t>
      </w:r>
    </w:p>
    <w:p w14:paraId="7D607F0D"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por estarem de acordo, depois de lido e achado conforme o presente contrato lavrado em três vias, assinam as partes abaixo.</w:t>
      </w:r>
    </w:p>
    <w:p w14:paraId="79F71CA1" w14:textId="77777777" w:rsidR="00F94E0D" w:rsidRPr="008261A3" w:rsidRDefault="00F94E0D">
      <w:pPr>
        <w:spacing w:before="120" w:after="120"/>
        <w:ind w:right="-91" w:firstLine="3402"/>
        <w:jc w:val="both"/>
        <w:rPr>
          <w:rFonts w:asciiTheme="minorHAnsi" w:hAnsiTheme="minorHAnsi" w:cstheme="minorHAnsi"/>
          <w:color w:val="000000"/>
          <w:sz w:val="18"/>
          <w:szCs w:val="18"/>
        </w:rPr>
      </w:pPr>
    </w:p>
    <w:p w14:paraId="18123B4F" w14:textId="1C03E3EE" w:rsidR="00F94E0D" w:rsidRPr="008261A3" w:rsidRDefault="007573A7">
      <w:pPr>
        <w:spacing w:before="120" w:after="120"/>
        <w:ind w:right="-91" w:firstLine="3402"/>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w:t>
      </w:r>
      <w:proofErr w:type="gramStart"/>
      <w:r w:rsidR="00F94E0D" w:rsidRPr="008261A3">
        <w:rPr>
          <w:rFonts w:asciiTheme="minorHAnsi" w:hAnsiTheme="minorHAnsi" w:cstheme="minorHAnsi"/>
          <w:color w:val="000000"/>
          <w:sz w:val="18"/>
          <w:szCs w:val="18"/>
        </w:rPr>
        <w:t>),_</w:t>
      </w:r>
      <w:proofErr w:type="gramEnd"/>
      <w:r w:rsidR="00F94E0D" w:rsidRPr="008261A3">
        <w:rPr>
          <w:rFonts w:asciiTheme="minorHAnsi" w:hAnsiTheme="minorHAnsi" w:cstheme="minorHAnsi"/>
          <w:color w:val="000000"/>
          <w:sz w:val="18"/>
          <w:szCs w:val="18"/>
        </w:rPr>
        <w:t>______</w:t>
      </w:r>
      <w:proofErr w:type="spellStart"/>
      <w:r w:rsidR="00F94E0D" w:rsidRPr="008261A3">
        <w:rPr>
          <w:rFonts w:asciiTheme="minorHAnsi" w:hAnsiTheme="minorHAnsi" w:cstheme="minorHAnsi"/>
          <w:color w:val="000000"/>
          <w:sz w:val="18"/>
          <w:szCs w:val="18"/>
        </w:rPr>
        <w:t>de____________de</w:t>
      </w:r>
      <w:proofErr w:type="spellEnd"/>
      <w:r w:rsidR="00F94E0D" w:rsidRPr="008261A3">
        <w:rPr>
          <w:rFonts w:asciiTheme="minorHAnsi" w:hAnsiTheme="minorHAnsi" w:cstheme="minorHAnsi"/>
          <w:color w:val="000000"/>
          <w:sz w:val="18"/>
          <w:szCs w:val="18"/>
        </w:rPr>
        <w:t xml:space="preserve"> </w:t>
      </w:r>
      <w:r w:rsidR="007E2A62">
        <w:rPr>
          <w:rFonts w:asciiTheme="minorHAnsi" w:hAnsiTheme="minorHAnsi" w:cstheme="minorHAnsi"/>
          <w:color w:val="000000"/>
          <w:sz w:val="18"/>
          <w:szCs w:val="18"/>
        </w:rPr>
        <w:t>2018</w:t>
      </w:r>
      <w:r w:rsidR="00F94E0D" w:rsidRPr="008261A3">
        <w:rPr>
          <w:rFonts w:asciiTheme="minorHAnsi" w:hAnsiTheme="minorHAnsi" w:cstheme="minorHAnsi"/>
          <w:color w:val="000000"/>
          <w:sz w:val="18"/>
          <w:szCs w:val="18"/>
        </w:rPr>
        <w:t>.</w:t>
      </w:r>
    </w:p>
    <w:p w14:paraId="0E7A120E"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P/ CONTRATANTE</w:t>
      </w:r>
      <w:r w:rsidRPr="008261A3">
        <w:rPr>
          <w:rFonts w:asciiTheme="minorHAnsi" w:hAnsiTheme="minorHAnsi" w:cstheme="minorHAnsi"/>
          <w:color w:val="000000"/>
          <w:sz w:val="18"/>
          <w:szCs w:val="18"/>
        </w:rPr>
        <w:t xml:space="preserve">:  </w:t>
      </w:r>
    </w:p>
    <w:p w14:paraId="7C135A14"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P/ </w:t>
      </w:r>
      <w:proofErr w:type="gramStart"/>
      <w:r w:rsidRPr="008261A3">
        <w:rPr>
          <w:rFonts w:asciiTheme="minorHAnsi" w:hAnsiTheme="minorHAnsi" w:cstheme="minorHAnsi"/>
          <w:b/>
          <w:color w:val="000000"/>
          <w:sz w:val="18"/>
          <w:szCs w:val="18"/>
        </w:rPr>
        <w:t>CONTRATADA</w:t>
      </w:r>
      <w:r w:rsidRPr="008261A3">
        <w:rPr>
          <w:rFonts w:asciiTheme="minorHAnsi" w:hAnsiTheme="minorHAnsi" w:cstheme="minorHAnsi"/>
          <w:color w:val="000000"/>
          <w:sz w:val="18"/>
          <w:szCs w:val="18"/>
        </w:rPr>
        <w:t xml:space="preserve"> :</w:t>
      </w:r>
      <w:proofErr w:type="gramEnd"/>
      <w:r w:rsidRPr="008261A3">
        <w:rPr>
          <w:rFonts w:asciiTheme="minorHAnsi" w:hAnsiTheme="minorHAnsi" w:cstheme="minorHAnsi"/>
          <w:color w:val="000000"/>
          <w:sz w:val="18"/>
          <w:szCs w:val="18"/>
        </w:rPr>
        <w:t xml:space="preserve">         </w:t>
      </w:r>
    </w:p>
    <w:p w14:paraId="0D73BDE9" w14:textId="77777777" w:rsidR="00F94E0D" w:rsidRPr="008261A3" w:rsidRDefault="00F94E0D">
      <w:pPr>
        <w:spacing w:before="120" w:after="120"/>
        <w:ind w:right="-91"/>
        <w:jc w:val="both"/>
        <w:rPr>
          <w:rFonts w:asciiTheme="minorHAnsi" w:hAnsiTheme="minorHAnsi" w:cstheme="minorHAnsi"/>
          <w:color w:val="000000"/>
          <w:sz w:val="18"/>
          <w:szCs w:val="18"/>
        </w:rPr>
      </w:pPr>
    </w:p>
    <w:p w14:paraId="2C4944E0"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TESTEMUNHAS:</w:t>
      </w:r>
    </w:p>
    <w:p w14:paraId="11E405D1" w14:textId="77777777" w:rsidR="00F94E0D" w:rsidRPr="008261A3" w:rsidRDefault="00F94E0D">
      <w:pPr>
        <w:rPr>
          <w:rFonts w:asciiTheme="minorHAnsi" w:hAnsiTheme="minorHAnsi" w:cstheme="minorHAnsi"/>
          <w:sz w:val="18"/>
          <w:szCs w:val="18"/>
        </w:rPr>
      </w:pPr>
    </w:p>
    <w:p w14:paraId="73BFDE7E" w14:textId="77777777" w:rsidR="00F94E0D" w:rsidRPr="008261A3" w:rsidRDefault="00F94E0D">
      <w:pPr>
        <w:rPr>
          <w:rFonts w:asciiTheme="minorHAnsi" w:hAnsiTheme="minorHAnsi" w:cstheme="minorHAnsi"/>
          <w:sz w:val="18"/>
          <w:szCs w:val="18"/>
        </w:rPr>
      </w:pPr>
    </w:p>
    <w:sectPr w:rsidR="00F94E0D" w:rsidRPr="008261A3" w:rsidSect="00DE729E">
      <w:headerReference w:type="default" r:id="rId7"/>
      <w:pgSz w:w="11907" w:h="16840" w:code="9"/>
      <w:pgMar w:top="2552" w:right="1134" w:bottom="1134" w:left="1701" w:header="567"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3521" w14:textId="77777777" w:rsidR="007214A5" w:rsidRDefault="007214A5">
      <w:r>
        <w:separator/>
      </w:r>
    </w:p>
  </w:endnote>
  <w:endnote w:type="continuationSeparator" w:id="0">
    <w:p w14:paraId="6FA3B147" w14:textId="77777777" w:rsidR="007214A5" w:rsidRDefault="0072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D699" w14:textId="77777777" w:rsidR="007214A5" w:rsidRDefault="007214A5">
      <w:r>
        <w:separator/>
      </w:r>
    </w:p>
  </w:footnote>
  <w:footnote w:type="continuationSeparator" w:id="0">
    <w:p w14:paraId="796D275F" w14:textId="77777777" w:rsidR="007214A5" w:rsidRDefault="00721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79AE" w14:textId="77777777" w:rsidR="007F0A16" w:rsidRDefault="007F0A16" w:rsidP="007F0A16">
    <w:pPr>
      <w:pStyle w:val="Cabealho"/>
      <w:ind w:left="-4678"/>
      <w:jc w:val="right"/>
    </w:pPr>
    <w:r>
      <w:rPr>
        <w:noProof/>
      </w:rPr>
      <w:drawing>
        <wp:anchor distT="0" distB="0" distL="114300" distR="114300" simplePos="0" relativeHeight="251659264" behindDoc="1" locked="0" layoutInCell="1" allowOverlap="1" wp14:anchorId="043AFF29" wp14:editId="665B68A3">
          <wp:simplePos x="0" y="0"/>
          <wp:positionH relativeFrom="page">
            <wp:align>right</wp:align>
          </wp:positionH>
          <wp:positionV relativeFrom="paragraph">
            <wp:posOffset>-449651</wp:posOffset>
          </wp:positionV>
          <wp:extent cx="7554351" cy="10683477"/>
          <wp:effectExtent l="0" t="0" r="8890" b="0"/>
          <wp:wrapNone/>
          <wp:docPr id="17" name="Imagem 17" descr="C:\Users\Eder Rodrigues\Desktop\LOGO 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r Rodrigues\Desktop\LOGO TIMBRA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4351" cy="1068347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A75C522" w14:textId="77777777" w:rsidR="007F0A16" w:rsidRPr="00E95EB3" w:rsidRDefault="007F0A16" w:rsidP="007F0A16">
    <w:pPr>
      <w:pStyle w:val="Cabealho"/>
      <w:ind w:left="3540"/>
      <w:rPr>
        <w:b/>
      </w:rPr>
    </w:pPr>
    <w:r w:rsidRPr="00E95EB3">
      <w:rPr>
        <w:b/>
      </w:rPr>
      <w:t>ESTADO DO PIAUÍ</w:t>
    </w:r>
  </w:p>
  <w:p w14:paraId="63185050" w14:textId="77777777" w:rsidR="007F0A16" w:rsidRDefault="007F0A16" w:rsidP="007F0A16">
    <w:pPr>
      <w:pStyle w:val="Cabealho"/>
      <w:ind w:left="3540"/>
      <w:rPr>
        <w:b/>
      </w:rPr>
    </w:pPr>
    <w:r w:rsidRPr="00E95EB3">
      <w:rPr>
        <w:b/>
      </w:rPr>
      <w:t>PREFEITURA MUNICIPAL DE MASSAPÊ DO PIAUÍ</w:t>
    </w:r>
  </w:p>
  <w:p w14:paraId="36CDF849" w14:textId="77777777" w:rsidR="007F0A16" w:rsidRDefault="007F0A16" w:rsidP="007F0A16">
    <w:pPr>
      <w:pStyle w:val="Cabealho"/>
      <w:ind w:left="3540"/>
      <w:rPr>
        <w:b/>
      </w:rPr>
    </w:pPr>
    <w:r>
      <w:rPr>
        <w:b/>
      </w:rPr>
      <w:t>CNPJ: 01.612.591/0001-10</w:t>
    </w:r>
  </w:p>
  <w:p w14:paraId="16BADF97" w14:textId="77777777" w:rsidR="007F0A16" w:rsidRDefault="007F0A16" w:rsidP="007F0A16">
    <w:pPr>
      <w:pStyle w:val="Cabealho"/>
      <w:ind w:left="3540"/>
      <w:rPr>
        <w:b/>
      </w:rPr>
    </w:pPr>
    <w:r>
      <w:rPr>
        <w:b/>
      </w:rPr>
      <w:t>GABINETE DO PREFEITO</w:t>
    </w:r>
  </w:p>
  <w:p w14:paraId="1A2059E2" w14:textId="77777777" w:rsidR="007573A7" w:rsidRDefault="007573A7" w:rsidP="007573A7">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1">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4">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C07915"/>
    <w:multiLevelType w:val="hybridMultilevel"/>
    <w:tmpl w:val="B8F8A50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5">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5CDD5D5F"/>
    <w:multiLevelType w:val="hybridMultilevel"/>
    <w:tmpl w:val="A21A447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4">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69FA7B70"/>
    <w:multiLevelType w:val="hybridMultilevel"/>
    <w:tmpl w:val="990C00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8302632"/>
    <w:multiLevelType w:val="singleLevel"/>
    <w:tmpl w:val="0416000F"/>
    <w:lvl w:ilvl="0">
      <w:start w:val="1"/>
      <w:numFmt w:val="decimal"/>
      <w:lvlText w:val="%1."/>
      <w:lvlJc w:val="left"/>
      <w:pPr>
        <w:tabs>
          <w:tab w:val="num" w:pos="360"/>
        </w:tabs>
        <w:ind w:left="360" w:hanging="360"/>
      </w:pPr>
    </w:lvl>
  </w:abstractNum>
  <w:abstractNum w:abstractNumId="29">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30">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8"/>
  </w:num>
  <w:num w:numId="3">
    <w:abstractNumId w:val="10"/>
  </w:num>
  <w:num w:numId="4">
    <w:abstractNumId w:val="13"/>
  </w:num>
  <w:num w:numId="5">
    <w:abstractNumId w:val="21"/>
  </w:num>
  <w:num w:numId="6">
    <w:abstractNumId w:val="0"/>
  </w:num>
  <w:num w:numId="7">
    <w:abstractNumId w:val="29"/>
  </w:num>
  <w:num w:numId="8">
    <w:abstractNumId w:val="12"/>
  </w:num>
  <w:num w:numId="9">
    <w:abstractNumId w:val="2"/>
  </w:num>
  <w:num w:numId="10">
    <w:abstractNumId w:val="14"/>
  </w:num>
  <w:num w:numId="11">
    <w:abstractNumId w:val="28"/>
  </w:num>
  <w:num w:numId="12">
    <w:abstractNumId w:val="18"/>
  </w:num>
  <w:num w:numId="13">
    <w:abstractNumId w:val="9"/>
  </w:num>
  <w:num w:numId="14">
    <w:abstractNumId w:val="16"/>
  </w:num>
  <w:num w:numId="15">
    <w:abstractNumId w:val="1"/>
  </w:num>
  <w:num w:numId="16">
    <w:abstractNumId w:val="19"/>
  </w:num>
  <w:num w:numId="17">
    <w:abstractNumId w:val="30"/>
  </w:num>
  <w:num w:numId="18">
    <w:abstractNumId w:val="26"/>
  </w:num>
  <w:num w:numId="19">
    <w:abstractNumId w:val="4"/>
  </w:num>
  <w:num w:numId="20">
    <w:abstractNumId w:val="27"/>
  </w:num>
  <w:num w:numId="21">
    <w:abstractNumId w:val="11"/>
  </w:num>
  <w:num w:numId="22">
    <w:abstractNumId w:val="24"/>
  </w:num>
  <w:num w:numId="23">
    <w:abstractNumId w:val="5"/>
  </w:num>
  <w:num w:numId="24">
    <w:abstractNumId w:val="6"/>
  </w:num>
  <w:num w:numId="25">
    <w:abstractNumId w:val="20"/>
  </w:num>
  <w:num w:numId="26">
    <w:abstractNumId w:val="17"/>
  </w:num>
  <w:num w:numId="27">
    <w:abstractNumId w:val="23"/>
  </w:num>
  <w:num w:numId="28">
    <w:abstractNumId w:val="3"/>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A4"/>
    <w:rsid w:val="00005E16"/>
    <w:rsid w:val="00035CB6"/>
    <w:rsid w:val="00041CCD"/>
    <w:rsid w:val="000A6C7A"/>
    <w:rsid w:val="000A7883"/>
    <w:rsid w:val="000B36C5"/>
    <w:rsid w:val="000D5DB4"/>
    <w:rsid w:val="000D66A2"/>
    <w:rsid w:val="00122F11"/>
    <w:rsid w:val="00124D92"/>
    <w:rsid w:val="0015393D"/>
    <w:rsid w:val="00154281"/>
    <w:rsid w:val="00162446"/>
    <w:rsid w:val="0018316D"/>
    <w:rsid w:val="00191F15"/>
    <w:rsid w:val="001A79E3"/>
    <w:rsid w:val="001C0E93"/>
    <w:rsid w:val="001F11FB"/>
    <w:rsid w:val="0020767A"/>
    <w:rsid w:val="00220BAA"/>
    <w:rsid w:val="002303D2"/>
    <w:rsid w:val="00240F4D"/>
    <w:rsid w:val="002565E4"/>
    <w:rsid w:val="002747AB"/>
    <w:rsid w:val="00274E8F"/>
    <w:rsid w:val="002804CB"/>
    <w:rsid w:val="002B54F2"/>
    <w:rsid w:val="0030103C"/>
    <w:rsid w:val="00304AEF"/>
    <w:rsid w:val="00317060"/>
    <w:rsid w:val="0034510A"/>
    <w:rsid w:val="003841E2"/>
    <w:rsid w:val="003C0A3A"/>
    <w:rsid w:val="003D4742"/>
    <w:rsid w:val="00431D4A"/>
    <w:rsid w:val="004550F1"/>
    <w:rsid w:val="0047333B"/>
    <w:rsid w:val="00473F51"/>
    <w:rsid w:val="004851FE"/>
    <w:rsid w:val="0049087A"/>
    <w:rsid w:val="004D21BB"/>
    <w:rsid w:val="0050120F"/>
    <w:rsid w:val="00506CE7"/>
    <w:rsid w:val="0051271F"/>
    <w:rsid w:val="005213A1"/>
    <w:rsid w:val="00531618"/>
    <w:rsid w:val="00556673"/>
    <w:rsid w:val="005723C2"/>
    <w:rsid w:val="00576DA9"/>
    <w:rsid w:val="005775EA"/>
    <w:rsid w:val="005972B8"/>
    <w:rsid w:val="005A11FA"/>
    <w:rsid w:val="005D2322"/>
    <w:rsid w:val="005E5635"/>
    <w:rsid w:val="006576A0"/>
    <w:rsid w:val="00692835"/>
    <w:rsid w:val="00697BC3"/>
    <w:rsid w:val="006B4444"/>
    <w:rsid w:val="006C2B2C"/>
    <w:rsid w:val="006C5382"/>
    <w:rsid w:val="00705D87"/>
    <w:rsid w:val="007214A5"/>
    <w:rsid w:val="00730D1A"/>
    <w:rsid w:val="0073792F"/>
    <w:rsid w:val="0075346B"/>
    <w:rsid w:val="007566F2"/>
    <w:rsid w:val="007573A7"/>
    <w:rsid w:val="00771C05"/>
    <w:rsid w:val="00785F66"/>
    <w:rsid w:val="007A231A"/>
    <w:rsid w:val="007A6EA1"/>
    <w:rsid w:val="007B2AD7"/>
    <w:rsid w:val="007C6A36"/>
    <w:rsid w:val="007E0855"/>
    <w:rsid w:val="007E2A62"/>
    <w:rsid w:val="007E73DD"/>
    <w:rsid w:val="007F0A16"/>
    <w:rsid w:val="0080308D"/>
    <w:rsid w:val="008178A7"/>
    <w:rsid w:val="008261A3"/>
    <w:rsid w:val="00826604"/>
    <w:rsid w:val="0084541E"/>
    <w:rsid w:val="00851643"/>
    <w:rsid w:val="00856089"/>
    <w:rsid w:val="00894C99"/>
    <w:rsid w:val="008B7D63"/>
    <w:rsid w:val="008C12ED"/>
    <w:rsid w:val="00900754"/>
    <w:rsid w:val="00902098"/>
    <w:rsid w:val="009176E3"/>
    <w:rsid w:val="00965606"/>
    <w:rsid w:val="0098017D"/>
    <w:rsid w:val="00982B38"/>
    <w:rsid w:val="009E6CDE"/>
    <w:rsid w:val="00A1465B"/>
    <w:rsid w:val="00AE00F8"/>
    <w:rsid w:val="00B1086A"/>
    <w:rsid w:val="00B4318E"/>
    <w:rsid w:val="00BA22DB"/>
    <w:rsid w:val="00BA33F1"/>
    <w:rsid w:val="00BD0B30"/>
    <w:rsid w:val="00BE0E8D"/>
    <w:rsid w:val="00BE137F"/>
    <w:rsid w:val="00C00494"/>
    <w:rsid w:val="00C43601"/>
    <w:rsid w:val="00C478D5"/>
    <w:rsid w:val="00C6768F"/>
    <w:rsid w:val="00C71753"/>
    <w:rsid w:val="00CA3C6C"/>
    <w:rsid w:val="00CC2DA4"/>
    <w:rsid w:val="00CD542A"/>
    <w:rsid w:val="00CD5589"/>
    <w:rsid w:val="00D04BDA"/>
    <w:rsid w:val="00D17743"/>
    <w:rsid w:val="00D37A38"/>
    <w:rsid w:val="00D92408"/>
    <w:rsid w:val="00DE4EF6"/>
    <w:rsid w:val="00DE729E"/>
    <w:rsid w:val="00DF650A"/>
    <w:rsid w:val="00E765D8"/>
    <w:rsid w:val="00EA280C"/>
    <w:rsid w:val="00EB0B1F"/>
    <w:rsid w:val="00F249C4"/>
    <w:rsid w:val="00F2576F"/>
    <w:rsid w:val="00F25F21"/>
    <w:rsid w:val="00F41D54"/>
    <w:rsid w:val="00F57C2C"/>
    <w:rsid w:val="00F927BF"/>
    <w:rsid w:val="00F94E0D"/>
    <w:rsid w:val="00FB6B9C"/>
    <w:rsid w:val="00FD5BD0"/>
    <w:rsid w:val="00FE5B67"/>
    <w:rsid w:val="00FF5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DB2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729E"/>
    <w:rPr>
      <w:sz w:val="24"/>
      <w:szCs w:val="24"/>
    </w:rPr>
  </w:style>
  <w:style w:type="paragraph" w:styleId="Ttulo1">
    <w:name w:val="heading 1"/>
    <w:basedOn w:val="Normal"/>
    <w:next w:val="Normal"/>
    <w:qFormat/>
    <w:rsid w:val="00DE729E"/>
    <w:pPr>
      <w:keepNext/>
      <w:outlineLvl w:val="0"/>
    </w:pPr>
    <w:rPr>
      <w:sz w:val="28"/>
    </w:rPr>
  </w:style>
  <w:style w:type="paragraph" w:styleId="Ttulo2">
    <w:name w:val="heading 2"/>
    <w:basedOn w:val="Normal"/>
    <w:next w:val="Normal"/>
    <w:qFormat/>
    <w:rsid w:val="00DE72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729E"/>
    <w:pPr>
      <w:keepNext/>
      <w:spacing w:before="240" w:after="60"/>
      <w:outlineLvl w:val="2"/>
    </w:pPr>
    <w:rPr>
      <w:rFonts w:ascii="Arial" w:hAnsi="Arial" w:cs="Arial"/>
      <w:b/>
      <w:bCs/>
      <w:sz w:val="26"/>
      <w:szCs w:val="26"/>
    </w:rPr>
  </w:style>
  <w:style w:type="paragraph" w:styleId="Ttulo4">
    <w:name w:val="heading 4"/>
    <w:basedOn w:val="Normal"/>
    <w:next w:val="Normal"/>
    <w:qFormat/>
    <w:rsid w:val="00DE729E"/>
    <w:pPr>
      <w:keepNext/>
      <w:jc w:val="center"/>
      <w:outlineLvl w:val="3"/>
    </w:pPr>
    <w:rPr>
      <w:rFonts w:ascii="Bookman Old Style" w:hAnsi="Bookman Old Style"/>
      <w:b/>
      <w:bCs/>
      <w:snapToGrid w:val="0"/>
      <w:color w:val="000000"/>
      <w:sz w:val="18"/>
      <w:szCs w:val="22"/>
      <w:lang w:val="pt-PT"/>
    </w:rPr>
  </w:style>
  <w:style w:type="paragraph" w:styleId="Ttulo5">
    <w:name w:val="heading 5"/>
    <w:basedOn w:val="Normal"/>
    <w:next w:val="Normal"/>
    <w:qFormat/>
    <w:rsid w:val="00DE729E"/>
    <w:pPr>
      <w:keepNext/>
      <w:spacing w:before="120" w:after="120"/>
      <w:ind w:right="-91"/>
      <w:jc w:val="both"/>
      <w:outlineLvl w:val="4"/>
    </w:pPr>
    <w:rPr>
      <w:rFonts w:ascii="Bookman Old Style" w:hAnsi="Bookman Old Style"/>
      <w:b/>
      <w:color w:val="000000"/>
      <w:sz w:val="18"/>
      <w:szCs w:val="22"/>
      <w:u w:val="single"/>
    </w:rPr>
  </w:style>
  <w:style w:type="paragraph" w:styleId="Ttulo6">
    <w:name w:val="heading 6"/>
    <w:basedOn w:val="Normal"/>
    <w:next w:val="Normal"/>
    <w:qFormat/>
    <w:rsid w:val="00DE729E"/>
    <w:pPr>
      <w:spacing w:before="240" w:after="60"/>
      <w:outlineLvl w:val="5"/>
    </w:pPr>
    <w:rPr>
      <w:b/>
      <w:bCs/>
      <w:sz w:val="22"/>
      <w:szCs w:val="22"/>
    </w:rPr>
  </w:style>
  <w:style w:type="paragraph" w:styleId="Ttulo7">
    <w:name w:val="heading 7"/>
    <w:basedOn w:val="Normal"/>
    <w:next w:val="Normal"/>
    <w:qFormat/>
    <w:rsid w:val="00DE729E"/>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rsid w:val="00DE729E"/>
    <w:pPr>
      <w:spacing w:before="240" w:after="60"/>
      <w:outlineLvl w:val="7"/>
    </w:pPr>
    <w:rPr>
      <w:i/>
      <w:iCs/>
    </w:rPr>
  </w:style>
  <w:style w:type="paragraph" w:styleId="Ttulo9">
    <w:name w:val="heading 9"/>
    <w:basedOn w:val="Normal"/>
    <w:next w:val="Normal"/>
    <w:qFormat/>
    <w:rsid w:val="00DE729E"/>
    <w:pPr>
      <w:keepNext/>
      <w:tabs>
        <w:tab w:val="left" w:pos="0"/>
        <w:tab w:val="left" w:pos="2269"/>
        <w:tab w:val="left" w:pos="4962"/>
      </w:tabs>
      <w:spacing w:before="120" w:after="120"/>
      <w:ind w:right="-91" w:firstLine="1080"/>
      <w:jc w:val="both"/>
      <w:outlineLvl w:val="8"/>
    </w:pPr>
    <w:rPr>
      <w:rFonts w:ascii="Bookman Old Style" w:hAnsi="Bookman Old Style"/>
      <w:b/>
      <w:bCs/>
      <w:color w:val="000000"/>
      <w:sz w:val="18"/>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DE729E"/>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rsid w:val="00DE729E"/>
    <w:pPr>
      <w:spacing w:after="120"/>
    </w:pPr>
  </w:style>
  <w:style w:type="paragraph" w:styleId="Corpodetexto3">
    <w:name w:val="Body Text 3"/>
    <w:basedOn w:val="Normal"/>
    <w:rsid w:val="00DE729E"/>
    <w:pPr>
      <w:spacing w:after="120"/>
    </w:pPr>
    <w:rPr>
      <w:sz w:val="16"/>
      <w:szCs w:val="16"/>
    </w:rPr>
  </w:style>
  <w:style w:type="paragraph" w:styleId="Recuodecorpodetexto">
    <w:name w:val="Body Text Indent"/>
    <w:basedOn w:val="Normal"/>
    <w:rsid w:val="00DE729E"/>
    <w:pPr>
      <w:spacing w:after="120"/>
      <w:ind w:left="283"/>
    </w:pPr>
  </w:style>
  <w:style w:type="paragraph" w:styleId="Cabealho">
    <w:name w:val="header"/>
    <w:aliases w:val="encabezado"/>
    <w:basedOn w:val="Normal"/>
    <w:link w:val="CabealhoChar"/>
    <w:uiPriority w:val="99"/>
    <w:rsid w:val="00DE729E"/>
    <w:pPr>
      <w:tabs>
        <w:tab w:val="center" w:pos="4419"/>
        <w:tab w:val="right" w:pos="8838"/>
      </w:tabs>
    </w:pPr>
  </w:style>
  <w:style w:type="paragraph" w:styleId="Rodap">
    <w:name w:val="footer"/>
    <w:basedOn w:val="Normal"/>
    <w:rsid w:val="00DE729E"/>
    <w:pPr>
      <w:tabs>
        <w:tab w:val="center" w:pos="4419"/>
        <w:tab w:val="right" w:pos="8838"/>
      </w:tabs>
    </w:pPr>
  </w:style>
  <w:style w:type="paragraph" w:styleId="Ttulo">
    <w:name w:val="Title"/>
    <w:basedOn w:val="Normal"/>
    <w:qFormat/>
    <w:rsid w:val="00DE729E"/>
    <w:pPr>
      <w:tabs>
        <w:tab w:val="left" w:pos="851"/>
        <w:tab w:val="left" w:pos="1560"/>
      </w:tabs>
      <w:spacing w:before="120" w:after="120"/>
      <w:ind w:right="-91"/>
      <w:jc w:val="center"/>
    </w:pPr>
    <w:rPr>
      <w:rFonts w:ascii="Bookman Old Style" w:hAnsi="Bookman Old Style"/>
      <w:b/>
      <w:color w:val="000000"/>
      <w:sz w:val="18"/>
      <w:szCs w:val="20"/>
    </w:rPr>
  </w:style>
  <w:style w:type="character" w:styleId="Hiperlink">
    <w:name w:val="Hyperlink"/>
    <w:rsid w:val="00DE729E"/>
    <w:rPr>
      <w:color w:val="0000FF"/>
      <w:u w:val="single"/>
    </w:rPr>
  </w:style>
  <w:style w:type="paragraph" w:styleId="Corpodetexto2">
    <w:name w:val="Body Text 2"/>
    <w:basedOn w:val="Normal"/>
    <w:link w:val="Corpodetexto2Char"/>
    <w:rsid w:val="00DE729E"/>
    <w:pPr>
      <w:tabs>
        <w:tab w:val="left" w:pos="0"/>
        <w:tab w:val="left" w:pos="1134"/>
        <w:tab w:val="left" w:pos="1985"/>
        <w:tab w:val="left" w:pos="4962"/>
      </w:tabs>
      <w:spacing w:before="120" w:after="120"/>
      <w:ind w:right="-91"/>
      <w:jc w:val="both"/>
    </w:pPr>
    <w:rPr>
      <w:rFonts w:ascii="Bookman Old Style" w:hAnsi="Bookman Old Style"/>
      <w:color w:val="000000"/>
      <w:sz w:val="18"/>
      <w:szCs w:val="22"/>
    </w:rPr>
  </w:style>
  <w:style w:type="character" w:styleId="HiperlinkVisitado">
    <w:name w:val="FollowedHyperlink"/>
    <w:rsid w:val="00DE729E"/>
    <w:rPr>
      <w:color w:val="800080"/>
      <w:u w:val="single"/>
    </w:rPr>
  </w:style>
  <w:style w:type="paragraph" w:styleId="Legenda">
    <w:name w:val="caption"/>
    <w:basedOn w:val="Normal"/>
    <w:next w:val="Normal"/>
    <w:qFormat/>
    <w:rsid w:val="00DE729E"/>
    <w:pPr>
      <w:tabs>
        <w:tab w:val="left" w:pos="0"/>
        <w:tab w:val="left" w:pos="2269"/>
        <w:tab w:val="left" w:pos="4962"/>
      </w:tabs>
      <w:spacing w:before="120" w:after="120"/>
      <w:ind w:right="-91" w:firstLine="1080"/>
      <w:jc w:val="both"/>
    </w:pPr>
    <w:rPr>
      <w:rFonts w:ascii="Bookman Old Style" w:hAnsi="Bookman Old Style"/>
      <w:b/>
      <w:bCs/>
      <w:color w:val="000000"/>
      <w:sz w:val="18"/>
      <w:szCs w:val="22"/>
    </w:rPr>
  </w:style>
  <w:style w:type="table" w:styleId="Tabelacomgrade">
    <w:name w:val="Table Grid"/>
    <w:basedOn w:val="Tabelanormal"/>
    <w:rsid w:val="0050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02098"/>
    <w:rPr>
      <w:rFonts w:ascii="Tahoma" w:hAnsi="Tahoma" w:cs="Tahoma"/>
      <w:sz w:val="16"/>
      <w:szCs w:val="16"/>
    </w:rPr>
  </w:style>
  <w:style w:type="character" w:customStyle="1" w:styleId="TextodebaloChar">
    <w:name w:val="Texto de balão Char"/>
    <w:basedOn w:val="Fontepargpadro"/>
    <w:link w:val="Textodebalo"/>
    <w:rsid w:val="00902098"/>
    <w:rPr>
      <w:rFonts w:ascii="Tahoma" w:hAnsi="Tahoma" w:cs="Tahoma"/>
      <w:sz w:val="16"/>
      <w:szCs w:val="16"/>
    </w:rPr>
  </w:style>
  <w:style w:type="character" w:customStyle="1" w:styleId="CabealhoChar">
    <w:name w:val="Cabeçalho Char"/>
    <w:aliases w:val="encabezado Char"/>
    <w:basedOn w:val="Fontepargpadro"/>
    <w:link w:val="Cabealho"/>
    <w:uiPriority w:val="99"/>
    <w:rsid w:val="0051271F"/>
    <w:rPr>
      <w:sz w:val="24"/>
      <w:szCs w:val="24"/>
    </w:rPr>
  </w:style>
  <w:style w:type="character" w:customStyle="1" w:styleId="Recuodecorpodetexto2Char">
    <w:name w:val="Recuo de corpo de texto 2 Char"/>
    <w:basedOn w:val="Fontepargpadro"/>
    <w:link w:val="Recuodecorpodetexto2"/>
    <w:rsid w:val="00D37A38"/>
    <w:rPr>
      <w:sz w:val="24"/>
      <w:szCs w:val="24"/>
    </w:rPr>
  </w:style>
  <w:style w:type="character" w:customStyle="1" w:styleId="Corpodetexto2Char">
    <w:name w:val="Corpo de texto 2 Char"/>
    <w:basedOn w:val="Fontepargpadro"/>
    <w:link w:val="Corpodetexto2"/>
    <w:rsid w:val="00D37A38"/>
    <w:rPr>
      <w:rFonts w:ascii="Bookman Old Style" w:hAnsi="Bookman Old Style"/>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712">
      <w:bodyDiv w:val="1"/>
      <w:marLeft w:val="0"/>
      <w:marRight w:val="0"/>
      <w:marTop w:val="0"/>
      <w:marBottom w:val="0"/>
      <w:divBdr>
        <w:top w:val="none" w:sz="0" w:space="0" w:color="auto"/>
        <w:left w:val="none" w:sz="0" w:space="0" w:color="auto"/>
        <w:bottom w:val="none" w:sz="0" w:space="0" w:color="auto"/>
        <w:right w:val="none" w:sz="0" w:space="0" w:color="auto"/>
      </w:divBdr>
      <w:divsChild>
        <w:div w:id="510486526">
          <w:marLeft w:val="0"/>
          <w:marRight w:val="0"/>
          <w:marTop w:val="0"/>
          <w:marBottom w:val="0"/>
          <w:divBdr>
            <w:top w:val="none" w:sz="0" w:space="0" w:color="auto"/>
            <w:left w:val="none" w:sz="0" w:space="0" w:color="auto"/>
            <w:bottom w:val="none" w:sz="0" w:space="0" w:color="auto"/>
            <w:right w:val="none" w:sz="0" w:space="0" w:color="auto"/>
          </w:divBdr>
          <w:divsChild>
            <w:div w:id="270940735">
              <w:marLeft w:val="0"/>
              <w:marRight w:val="0"/>
              <w:marTop w:val="0"/>
              <w:marBottom w:val="0"/>
              <w:divBdr>
                <w:top w:val="none" w:sz="0" w:space="0" w:color="auto"/>
                <w:left w:val="none" w:sz="0" w:space="0" w:color="auto"/>
                <w:bottom w:val="none" w:sz="0" w:space="0" w:color="auto"/>
                <w:right w:val="none" w:sz="0" w:space="0" w:color="auto"/>
              </w:divBdr>
              <w:divsChild>
                <w:div w:id="630137982">
                  <w:marLeft w:val="0"/>
                  <w:marRight w:val="0"/>
                  <w:marTop w:val="0"/>
                  <w:marBottom w:val="0"/>
                  <w:divBdr>
                    <w:top w:val="none" w:sz="0" w:space="0" w:color="auto"/>
                    <w:left w:val="none" w:sz="0" w:space="0" w:color="auto"/>
                    <w:bottom w:val="none" w:sz="0" w:space="0" w:color="auto"/>
                    <w:right w:val="none" w:sz="0" w:space="0" w:color="auto"/>
                  </w:divBdr>
                  <w:divsChild>
                    <w:div w:id="883835723">
                      <w:marLeft w:val="0"/>
                      <w:marRight w:val="0"/>
                      <w:marTop w:val="0"/>
                      <w:marBottom w:val="0"/>
                      <w:divBdr>
                        <w:top w:val="none" w:sz="0" w:space="0" w:color="auto"/>
                        <w:left w:val="none" w:sz="0" w:space="0" w:color="auto"/>
                        <w:bottom w:val="none" w:sz="0" w:space="0" w:color="auto"/>
                        <w:right w:val="none" w:sz="0" w:space="0" w:color="auto"/>
                      </w:divBdr>
                      <w:divsChild>
                        <w:div w:id="1358699300">
                          <w:marLeft w:val="0"/>
                          <w:marRight w:val="0"/>
                          <w:marTop w:val="0"/>
                          <w:marBottom w:val="0"/>
                          <w:divBdr>
                            <w:top w:val="none" w:sz="0" w:space="0" w:color="auto"/>
                            <w:left w:val="none" w:sz="0" w:space="0" w:color="auto"/>
                            <w:bottom w:val="none" w:sz="0" w:space="0" w:color="auto"/>
                            <w:right w:val="none" w:sz="0" w:space="0" w:color="auto"/>
                          </w:divBdr>
                          <w:divsChild>
                            <w:div w:id="432018589">
                              <w:marLeft w:val="0"/>
                              <w:marRight w:val="0"/>
                              <w:marTop w:val="0"/>
                              <w:marBottom w:val="0"/>
                              <w:divBdr>
                                <w:top w:val="none" w:sz="0" w:space="0" w:color="auto"/>
                                <w:left w:val="none" w:sz="0" w:space="0" w:color="auto"/>
                                <w:bottom w:val="none" w:sz="0" w:space="0" w:color="auto"/>
                                <w:right w:val="none" w:sz="0" w:space="0" w:color="auto"/>
                              </w:divBdr>
                              <w:divsChild>
                                <w:div w:id="604920088">
                                  <w:marLeft w:val="0"/>
                                  <w:marRight w:val="0"/>
                                  <w:marTop w:val="0"/>
                                  <w:marBottom w:val="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sChild>
                                        <w:div w:id="443960287">
                                          <w:marLeft w:val="218"/>
                                          <w:marRight w:val="218"/>
                                          <w:marTop w:val="218"/>
                                          <w:marBottom w:val="100"/>
                                          <w:divBdr>
                                            <w:top w:val="none" w:sz="0" w:space="0" w:color="auto"/>
                                            <w:left w:val="none" w:sz="0" w:space="0" w:color="auto"/>
                                            <w:bottom w:val="none" w:sz="0" w:space="0" w:color="auto"/>
                                            <w:right w:val="none" w:sz="0" w:space="0" w:color="auto"/>
                                          </w:divBdr>
                                          <w:divsChild>
                                            <w:div w:id="19298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8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4830</Words>
  <Characters>28151</Characters>
  <Application>Microsoft Macintosh Word</Application>
  <DocSecurity>0</DocSecurity>
  <Lines>234</Lines>
  <Paragraphs>65</Paragraphs>
  <ScaleCrop>false</ScaleCrop>
  <HeadingPairs>
    <vt:vector size="2" baseType="variant">
      <vt:variant>
        <vt:lpstr>Título</vt:lpstr>
      </vt:variant>
      <vt:variant>
        <vt:i4>1</vt:i4>
      </vt:variant>
    </vt:vector>
  </HeadingPairs>
  <TitlesOfParts>
    <vt:vector size="1" baseType="lpstr">
      <vt:lpstr>CONVITE N</vt:lpstr>
    </vt:vector>
  </TitlesOfParts>
  <Company/>
  <LinksUpToDate>false</LinksUpToDate>
  <CharactersWithSpaces>32916</CharactersWithSpaces>
  <SharedDoc>false</SharedDoc>
  <HLinks>
    <vt:vector size="6" baseType="variant">
      <vt:variant>
        <vt:i4>7078081</vt:i4>
      </vt:variant>
      <vt:variant>
        <vt:i4>0</vt:i4>
      </vt:variant>
      <vt:variant>
        <vt:i4>0</vt:i4>
      </vt:variant>
      <vt:variant>
        <vt:i4>5</vt:i4>
      </vt:variant>
      <vt:variant>
        <vt:lpwstr>mailto:pmv.valença@firme.com.br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Pachêco</dc:creator>
  <cp:lastModifiedBy>Usuário do Microsoft Office</cp:lastModifiedBy>
  <cp:revision>3</cp:revision>
  <cp:lastPrinted>2009-07-14T11:38:00Z</cp:lastPrinted>
  <dcterms:created xsi:type="dcterms:W3CDTF">2018-11-21T01:20:00Z</dcterms:created>
  <dcterms:modified xsi:type="dcterms:W3CDTF">2018-11-21T01:26:00Z</dcterms:modified>
</cp:coreProperties>
</file>